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A" w:rsidRPr="00915BCE" w:rsidRDefault="005D5C2A" w:rsidP="00373982">
      <w:pPr>
        <w:spacing w:beforeLines="50" w:afterLines="50"/>
        <w:jc w:val="center"/>
        <w:rPr>
          <w:rFonts w:ascii="黑体" w:eastAsia="黑体" w:hAnsi="微软雅黑" w:cs="Times New Roman"/>
          <w:b/>
          <w:bCs/>
          <w:sz w:val="44"/>
          <w:szCs w:val="44"/>
        </w:rPr>
      </w:pPr>
      <w:r w:rsidRPr="00915BCE">
        <w:rPr>
          <w:rFonts w:ascii="黑体" w:eastAsia="黑体" w:hAnsi="微软雅黑" w:cs="黑体" w:hint="eastAsia"/>
          <w:b/>
          <w:bCs/>
          <w:sz w:val="44"/>
          <w:szCs w:val="44"/>
        </w:rPr>
        <w:t>当前我国电石行业经济运行情况</w:t>
      </w:r>
    </w:p>
    <w:p w:rsidR="005D5C2A" w:rsidRPr="00915BCE" w:rsidRDefault="005D5C2A" w:rsidP="00373982">
      <w:pPr>
        <w:spacing w:beforeLines="50" w:afterLines="50" w:line="360" w:lineRule="exact"/>
        <w:jc w:val="center"/>
        <w:rPr>
          <w:rFonts w:ascii="宋体" w:cs="Times New Roman"/>
          <w:b/>
          <w:bCs/>
        </w:rPr>
      </w:pPr>
      <w:r w:rsidRPr="00915BCE">
        <w:rPr>
          <w:rFonts w:ascii="宋体" w:hAnsi="宋体" w:cs="宋体" w:hint="eastAsia"/>
          <w:b/>
          <w:bCs/>
        </w:rPr>
        <w:t>中国电石工业协会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蒋顺平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，面对复杂严峻的宏观经济形势和行业发展中错综交织的深层次矛盾，我国电石行业认真贯彻落实党中央决策部署，积极推动供给侧结构性改革，坚持稳中求进总基调，大力推进产业结构调整、创新驱动和化解产能过剩，克服了重重困难和严峻挑战，行业经营状况有所扭转。但自进入</w:t>
      </w:r>
      <w:r w:rsidRPr="00915BCE">
        <w:rPr>
          <w:rFonts w:ascii="宋体" w:hAnsi="宋体" w:cs="宋体"/>
        </w:rPr>
        <w:t>2017</w:t>
      </w:r>
      <w:r w:rsidRPr="00915BCE">
        <w:rPr>
          <w:rFonts w:ascii="宋体" w:hAnsi="宋体" w:cs="宋体" w:hint="eastAsia"/>
        </w:rPr>
        <w:t>年以来，面对产能过剩、成本上升、价格不断下跌的不利局面，我国电石行业正经经历着严峻考验。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915BCE">
        <w:rPr>
          <w:rFonts w:ascii="宋体" w:hAnsi="宋体" w:cs="宋体" w:hint="eastAsia"/>
          <w:b/>
          <w:bCs/>
        </w:rPr>
        <w:t>一、电石经济运行情况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915BCE">
        <w:rPr>
          <w:rFonts w:ascii="宋体" w:hAnsi="宋体" w:cs="宋体" w:hint="eastAsia"/>
          <w:b/>
          <w:bCs/>
        </w:rPr>
        <w:t>（一）电石市场供需失衡，价格继续下跌。</w:t>
      </w:r>
      <w:r w:rsidRPr="00915BCE">
        <w:rPr>
          <w:rFonts w:ascii="宋体" w:hAnsi="宋体" w:cs="宋体" w:hint="eastAsia"/>
        </w:rPr>
        <w:t>自年后开始，国内电石市场行情每况愈下，价格持续走低，销售价格已跌破生产成本，停产与半停产企业有所增多，多数企业处于亏损与保本经营，企业运营压力与日俱增。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</w:rPr>
        <w:t>电石法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价格自去年</w:t>
      </w:r>
      <w:r w:rsidRPr="00915BCE">
        <w:rPr>
          <w:rFonts w:ascii="宋体" w:hAnsi="宋体" w:cs="宋体"/>
        </w:rPr>
        <w:t>11</w:t>
      </w:r>
      <w:r w:rsidRPr="00915BCE">
        <w:rPr>
          <w:rFonts w:ascii="宋体" w:hAnsi="宋体" w:cs="宋体" w:hint="eastAsia"/>
        </w:rPr>
        <w:t>月最高的</w:t>
      </w:r>
      <w:r w:rsidRPr="00915BCE">
        <w:rPr>
          <w:rFonts w:ascii="宋体" w:hAnsi="宋体" w:cs="宋体"/>
        </w:rPr>
        <w:t>7900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吨悬崖式下跌至</w:t>
      </w:r>
      <w:r w:rsidRPr="00915BCE">
        <w:rPr>
          <w:rFonts w:ascii="宋体" w:hAnsi="宋体" w:cs="宋体"/>
        </w:rPr>
        <w:t>2017</w:t>
      </w:r>
      <w:r w:rsidRPr="00915BCE">
        <w:rPr>
          <w:rFonts w:ascii="宋体" w:hAnsi="宋体" w:cs="宋体" w:hint="eastAsia"/>
        </w:rPr>
        <w:t>年</w:t>
      </w:r>
      <w:r w:rsidRPr="00915BCE">
        <w:rPr>
          <w:rFonts w:ascii="宋体" w:hAnsi="宋体" w:cs="宋体"/>
        </w:rPr>
        <w:t>1</w:t>
      </w:r>
      <w:r w:rsidRPr="00915BCE">
        <w:rPr>
          <w:rFonts w:ascii="宋体" w:hAnsi="宋体" w:cs="宋体" w:hint="eastAsia"/>
        </w:rPr>
        <w:t>月上旬的</w:t>
      </w:r>
      <w:r w:rsidRPr="00915BCE">
        <w:rPr>
          <w:rFonts w:ascii="宋体" w:hAnsi="宋体" w:cs="宋体"/>
        </w:rPr>
        <w:t>6000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吨，仅仅不到</w:t>
      </w:r>
      <w:r w:rsidRPr="00915BCE">
        <w:rPr>
          <w:rFonts w:ascii="宋体" w:hAnsi="宋体" w:cs="宋体"/>
        </w:rPr>
        <w:t>2</w:t>
      </w:r>
      <w:r w:rsidRPr="00915BCE">
        <w:rPr>
          <w:rFonts w:ascii="宋体" w:hAnsi="宋体" w:cs="宋体" w:hint="eastAsia"/>
        </w:rPr>
        <w:t>月的时间吨累计下跌近</w:t>
      </w:r>
      <w:r w:rsidRPr="00915BCE">
        <w:rPr>
          <w:rFonts w:ascii="宋体" w:hAnsi="宋体" w:cs="宋体"/>
        </w:rPr>
        <w:t>2000</w:t>
      </w:r>
      <w:r w:rsidRPr="00915BCE">
        <w:rPr>
          <w:rFonts w:ascii="宋体" w:hAnsi="宋体" w:cs="宋体" w:hint="eastAsia"/>
        </w:rPr>
        <w:t>元。因接近年关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下游囤货，电石法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价格吨又上调了</w:t>
      </w:r>
      <w:r w:rsidRPr="00915BCE">
        <w:rPr>
          <w:rFonts w:ascii="宋体" w:hAnsi="宋体" w:cs="宋体"/>
        </w:rPr>
        <w:t>400</w:t>
      </w:r>
      <w:r w:rsidRPr="00915BCE">
        <w:rPr>
          <w:rFonts w:ascii="宋体" w:hAnsi="宋体" w:cs="宋体" w:hint="eastAsia"/>
        </w:rPr>
        <w:t>元达到最高的</w:t>
      </w:r>
      <w:r w:rsidRPr="00915BCE">
        <w:rPr>
          <w:rFonts w:ascii="宋体" w:hAnsi="宋体" w:cs="宋体"/>
        </w:rPr>
        <w:t>6400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吨，但截止到</w:t>
      </w:r>
      <w:r w:rsidRPr="00915BCE">
        <w:rPr>
          <w:rFonts w:ascii="宋体" w:hAnsi="宋体" w:cs="宋体"/>
        </w:rPr>
        <w:t>2</w:t>
      </w:r>
      <w:r w:rsidRPr="00915BCE">
        <w:rPr>
          <w:rFonts w:ascii="宋体" w:hAnsi="宋体" w:cs="宋体" w:hint="eastAsia"/>
        </w:rPr>
        <w:t>月底又累计下跌了</w:t>
      </w:r>
      <w:r w:rsidRPr="00915BCE">
        <w:rPr>
          <w:rFonts w:ascii="宋体" w:hAnsi="宋体" w:cs="宋体"/>
        </w:rPr>
        <w:t>200</w:t>
      </w:r>
      <w:r w:rsidRPr="00915BCE">
        <w:rPr>
          <w:rFonts w:ascii="宋体" w:hAnsi="宋体" w:cs="宋体" w:hint="eastAsia"/>
        </w:rPr>
        <w:t>元；受此影响，我国电石价格也是随波逐流，相反没有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那么幸运，而是价格一落千丈，没有任何喘息的机会。从年初的最高价</w:t>
      </w:r>
      <w:r w:rsidRPr="00915BCE">
        <w:rPr>
          <w:rFonts w:ascii="宋体" w:hAnsi="宋体" w:cs="宋体"/>
        </w:rPr>
        <w:t>3217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吨下降至</w:t>
      </w:r>
      <w:r w:rsidRPr="00915BCE">
        <w:rPr>
          <w:rFonts w:ascii="宋体" w:hAnsi="宋体" w:cs="宋体"/>
        </w:rPr>
        <w:t>2</w:t>
      </w:r>
      <w:r w:rsidRPr="00915BCE">
        <w:rPr>
          <w:rFonts w:ascii="宋体" w:hAnsi="宋体" w:cs="宋体" w:hint="eastAsia"/>
        </w:rPr>
        <w:t>月底的</w:t>
      </w:r>
      <w:r w:rsidRPr="00915BCE">
        <w:rPr>
          <w:rFonts w:ascii="宋体" w:hAnsi="宋体" w:cs="宋体"/>
        </w:rPr>
        <w:t>2970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吨（国内到货均价），吨累计下跌接近</w:t>
      </w:r>
      <w:r w:rsidRPr="00915BCE">
        <w:rPr>
          <w:rFonts w:ascii="宋体" w:hAnsi="宋体" w:cs="宋体"/>
        </w:rPr>
        <w:t>300</w:t>
      </w:r>
      <w:r w:rsidRPr="00915BCE">
        <w:rPr>
          <w:rFonts w:ascii="宋体" w:hAnsi="宋体" w:cs="宋体" w:hint="eastAsia"/>
        </w:rPr>
        <w:t>元，甚至乌海、鄂尔多斯等地还有更低的</w:t>
      </w:r>
      <w:r w:rsidRPr="00915BCE">
        <w:rPr>
          <w:rFonts w:ascii="宋体" w:hAnsi="宋体" w:cs="宋体"/>
        </w:rPr>
        <w:t>2300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吨左右的价格出现（出厂价格）。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</w:rPr>
        <w:t>当前国内电石市场观望氛围较浓，部分无上下游的企业已选择降负荷或停产来规避风险。但是从整体需求来看，依然产大于求，电石法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产能近年来持续保持负增长态势，而电石产能自去年来才保持零增长，但是相对于每年需求只有</w:t>
      </w:r>
      <w:r w:rsidRPr="00915BCE">
        <w:rPr>
          <w:rFonts w:ascii="宋体" w:hAnsi="宋体" w:cs="宋体"/>
        </w:rPr>
        <w:t>2700-2800</w:t>
      </w:r>
      <w:r w:rsidRPr="00915BCE">
        <w:rPr>
          <w:rFonts w:ascii="宋体" w:hAnsi="宋体" w:cs="宋体" w:hint="eastAsia"/>
        </w:rPr>
        <w:t>万吨能力来说，产能发挥率仅有</w:t>
      </w:r>
      <w:r w:rsidRPr="00915BCE">
        <w:rPr>
          <w:rFonts w:ascii="宋体" w:hAnsi="宋体" w:cs="宋体"/>
        </w:rPr>
        <w:t>6</w:t>
      </w:r>
      <w:r w:rsidRPr="00915BCE">
        <w:rPr>
          <w:rFonts w:ascii="宋体" w:hAnsi="宋体" w:cs="宋体" w:hint="eastAsia"/>
        </w:rPr>
        <w:t>成左右；据我会了解，</w:t>
      </w:r>
      <w:r w:rsidRPr="00915BCE">
        <w:rPr>
          <w:rFonts w:ascii="宋体" w:hAnsi="宋体" w:cs="宋体"/>
        </w:rPr>
        <w:t>7</w:t>
      </w:r>
      <w:r w:rsidRPr="00915BCE">
        <w:rPr>
          <w:rFonts w:ascii="宋体" w:hAnsi="宋体" w:cs="宋体" w:hint="eastAsia"/>
        </w:rPr>
        <w:t>成左右电石法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均自我配套电石产品，甚至内蒙有部分企业除自身配套外还有大量的电石销往市场，且此部分企业因具有上下游一体化的得天独厚的优势，生产成本较其它企业有很大的优势，全年保持高负荷生产，具有一定的市场话语权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/>
          <w:b/>
          <w:bCs/>
        </w:rPr>
        <w:t>PVC</w:t>
      </w:r>
      <w:r w:rsidRPr="00915BCE">
        <w:rPr>
          <w:rFonts w:ascii="宋体" w:hAnsi="宋体" w:cs="宋体" w:hint="eastAsia"/>
          <w:b/>
          <w:bCs/>
        </w:rPr>
        <w:t>企业积极消化库存也是迫使电石价格不断下调的原因之一。</w:t>
      </w: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年在国家一系列宏观政策的刺激下，各种大众原材料价格异军突起，包括电石在内的化学基础产品也是风声水起，电石自去年</w:t>
      </w:r>
      <w:r w:rsidRPr="00915BCE">
        <w:rPr>
          <w:rFonts w:ascii="宋体" w:hAnsi="宋体" w:cs="宋体"/>
        </w:rPr>
        <w:t>7</w:t>
      </w:r>
      <w:r w:rsidRPr="00915BCE">
        <w:rPr>
          <w:rFonts w:ascii="宋体" w:hAnsi="宋体" w:cs="宋体" w:hint="eastAsia"/>
        </w:rPr>
        <w:t>月开始连续</w:t>
      </w:r>
      <w:r w:rsidRPr="00915BCE">
        <w:rPr>
          <w:rFonts w:ascii="宋体" w:hAnsi="宋体" w:cs="宋体"/>
        </w:rPr>
        <w:t>6</w:t>
      </w:r>
      <w:r w:rsidRPr="00915BCE">
        <w:rPr>
          <w:rFonts w:ascii="宋体" w:hAnsi="宋体" w:cs="宋体" w:hint="eastAsia"/>
        </w:rPr>
        <w:t>个月不断高涨，在效益有所向好的驱使下，部分长期停产的企业开始复产，迫使原本供大于求的市场环境更是雪上加霜。再加上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市场价格起伏震荡频繁，总体以低位趋势运行，企业便开始不断下调电石价格，甚至还存在光排队卸货需好几天的情况。详见表</w:t>
      </w:r>
      <w:r w:rsidRPr="00915BCE">
        <w:rPr>
          <w:rFonts w:ascii="宋体" w:hAnsi="宋体" w:cs="宋体"/>
        </w:rPr>
        <w:t xml:space="preserve">1 </w:t>
      </w:r>
      <w:r w:rsidRPr="00915BCE">
        <w:rPr>
          <w:rFonts w:ascii="宋体" w:hAnsi="宋体" w:cs="宋体" w:hint="eastAsia"/>
        </w:rPr>
        <w:t>电石主流出厂价格。</w:t>
      </w:r>
    </w:p>
    <w:p w:rsidR="005D5C2A" w:rsidRPr="00915BCE" w:rsidRDefault="005D5C2A" w:rsidP="0079453F">
      <w:pPr>
        <w:spacing w:line="360" w:lineRule="exact"/>
        <w:ind w:firstLineChars="200" w:firstLine="31680"/>
        <w:jc w:val="center"/>
        <w:rPr>
          <w:rFonts w:ascii="宋体" w:cs="Times New Roman"/>
        </w:rPr>
      </w:pPr>
      <w:r w:rsidRPr="00915BCE">
        <w:rPr>
          <w:rFonts w:ascii="宋体" w:hAnsi="宋体" w:cs="宋体" w:hint="eastAsia"/>
        </w:rPr>
        <w:t>表</w:t>
      </w:r>
      <w:r w:rsidRPr="00915BCE">
        <w:rPr>
          <w:rFonts w:ascii="宋体" w:hAnsi="宋体" w:cs="宋体"/>
        </w:rPr>
        <w:t xml:space="preserve">1 </w:t>
      </w:r>
      <w:r w:rsidRPr="00915BCE">
        <w:rPr>
          <w:rFonts w:ascii="宋体" w:hAnsi="宋体" w:cs="宋体" w:hint="eastAsia"/>
        </w:rPr>
        <w:t>主流地区电石出厂价格</w:t>
      </w:r>
      <w:r w:rsidRPr="00915BCE">
        <w:rPr>
          <w:rFonts w:ascii="宋体" w:hAnsi="宋体" w:cs="宋体"/>
        </w:rPr>
        <w:t xml:space="preserve">        </w:t>
      </w:r>
      <w:r w:rsidRPr="00915BCE">
        <w:rPr>
          <w:rFonts w:ascii="宋体" w:hAnsi="宋体" w:cs="宋体" w:hint="eastAsia"/>
        </w:rPr>
        <w:t>单位：元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1211"/>
        <w:gridCol w:w="1211"/>
        <w:gridCol w:w="1211"/>
        <w:gridCol w:w="1211"/>
        <w:gridCol w:w="1225"/>
        <w:gridCol w:w="1271"/>
        <w:gridCol w:w="1166"/>
      </w:tblGrid>
      <w:tr w:rsidR="005D5C2A" w:rsidRPr="00F1559A">
        <w:trPr>
          <w:trHeight w:val="466"/>
          <w:jc w:val="center"/>
        </w:trPr>
        <w:tc>
          <w:tcPr>
            <w:tcW w:w="70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电石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乌盟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乌海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陕西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宁夏</w:t>
            </w:r>
          </w:p>
        </w:tc>
        <w:tc>
          <w:tcPr>
            <w:tcW w:w="1225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甘肃</w:t>
            </w:r>
          </w:p>
        </w:tc>
        <w:tc>
          <w:tcPr>
            <w:tcW w:w="127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鄂尔多斯</w:t>
            </w:r>
          </w:p>
        </w:tc>
        <w:tc>
          <w:tcPr>
            <w:tcW w:w="116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F1559A">
              <w:rPr>
                <w:rFonts w:ascii="新宋体" w:eastAsia="新宋体" w:hAnsi="新宋体" w:cs="新宋体" w:hint="eastAsia"/>
                <w:b/>
                <w:bCs/>
              </w:rPr>
              <w:t>四川</w:t>
            </w:r>
          </w:p>
        </w:tc>
      </w:tr>
      <w:tr w:rsidR="005D5C2A" w:rsidRPr="00F1559A">
        <w:trPr>
          <w:trHeight w:val="466"/>
          <w:jc w:val="center"/>
        </w:trPr>
        <w:tc>
          <w:tcPr>
            <w:tcW w:w="70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</w:rPr>
            </w:pPr>
            <w:r w:rsidRPr="00F1559A">
              <w:rPr>
                <w:rFonts w:ascii="新宋体" w:eastAsia="新宋体" w:hAnsi="新宋体" w:cs="新宋体"/>
              </w:rPr>
              <w:t>1</w:t>
            </w:r>
            <w:r w:rsidRPr="00F1559A">
              <w:rPr>
                <w:rFonts w:ascii="新宋体" w:eastAsia="新宋体" w:hAnsi="新宋体" w:cs="新宋体" w:hint="eastAsia"/>
              </w:rPr>
              <w:t>月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2750-2800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2650-2700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2650-2700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2700-2750</w:t>
            </w:r>
          </w:p>
        </w:tc>
        <w:tc>
          <w:tcPr>
            <w:tcW w:w="1225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2700-2760</w:t>
            </w:r>
          </w:p>
        </w:tc>
        <w:tc>
          <w:tcPr>
            <w:tcW w:w="127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2650-2700</w:t>
            </w:r>
          </w:p>
        </w:tc>
        <w:tc>
          <w:tcPr>
            <w:tcW w:w="116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3200-3250</w:t>
            </w:r>
          </w:p>
        </w:tc>
      </w:tr>
      <w:tr w:rsidR="005D5C2A" w:rsidRPr="00F1559A">
        <w:trPr>
          <w:trHeight w:val="466"/>
          <w:jc w:val="center"/>
        </w:trPr>
        <w:tc>
          <w:tcPr>
            <w:tcW w:w="70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</w:rPr>
            </w:pPr>
            <w:r w:rsidRPr="00F1559A">
              <w:rPr>
                <w:rFonts w:ascii="新宋体" w:eastAsia="新宋体" w:hAnsi="新宋体" w:cs="新宋体"/>
              </w:rPr>
              <w:t>2</w:t>
            </w:r>
            <w:r w:rsidRPr="00F1559A">
              <w:rPr>
                <w:rFonts w:ascii="新宋体" w:eastAsia="新宋体" w:hAnsi="新宋体" w:cs="新宋体" w:hint="eastAsia"/>
              </w:rPr>
              <w:t>月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2500-2550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2400-2450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2400-2420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2500-2500</w:t>
            </w:r>
          </w:p>
        </w:tc>
        <w:tc>
          <w:tcPr>
            <w:tcW w:w="1225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2500-2500</w:t>
            </w:r>
          </w:p>
        </w:tc>
        <w:tc>
          <w:tcPr>
            <w:tcW w:w="127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2400-2430</w:t>
            </w:r>
          </w:p>
        </w:tc>
        <w:tc>
          <w:tcPr>
            <w:tcW w:w="116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2900-2950</w:t>
            </w:r>
          </w:p>
        </w:tc>
      </w:tr>
      <w:tr w:rsidR="005D5C2A" w:rsidRPr="00F1559A">
        <w:trPr>
          <w:trHeight w:val="485"/>
          <w:jc w:val="center"/>
        </w:trPr>
        <w:tc>
          <w:tcPr>
            <w:tcW w:w="70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Times New Roman"/>
              </w:rPr>
            </w:pPr>
            <w:r w:rsidRPr="00F1559A">
              <w:rPr>
                <w:rFonts w:ascii="新宋体" w:eastAsia="新宋体" w:hAnsi="新宋体" w:cs="新宋体" w:hint="eastAsia"/>
              </w:rPr>
              <w:t>涨跌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-250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-250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-280</w:t>
            </w:r>
          </w:p>
        </w:tc>
        <w:tc>
          <w:tcPr>
            <w:tcW w:w="121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-250</w:t>
            </w:r>
          </w:p>
        </w:tc>
        <w:tc>
          <w:tcPr>
            <w:tcW w:w="1225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-260</w:t>
            </w:r>
          </w:p>
        </w:tc>
        <w:tc>
          <w:tcPr>
            <w:tcW w:w="1271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-270</w:t>
            </w:r>
          </w:p>
        </w:tc>
        <w:tc>
          <w:tcPr>
            <w:tcW w:w="1166" w:type="dxa"/>
            <w:vAlign w:val="center"/>
          </w:tcPr>
          <w:p w:rsidR="005D5C2A" w:rsidRPr="00F1559A" w:rsidRDefault="005D5C2A" w:rsidP="00F1559A">
            <w:pPr>
              <w:jc w:val="center"/>
              <w:rPr>
                <w:rFonts w:ascii="新宋体" w:eastAsia="新宋体" w:hAnsi="新宋体" w:cs="新宋体"/>
              </w:rPr>
            </w:pPr>
            <w:r w:rsidRPr="00F1559A">
              <w:rPr>
                <w:rFonts w:ascii="新宋体" w:eastAsia="新宋体" w:hAnsi="新宋体" w:cs="新宋体"/>
              </w:rPr>
              <w:t>-300</w:t>
            </w:r>
          </w:p>
        </w:tc>
      </w:tr>
    </w:tbl>
    <w:p w:rsidR="005D5C2A" w:rsidRDefault="005D5C2A" w:rsidP="005D5C2A">
      <w:pPr>
        <w:ind w:firstLineChars="200" w:firstLine="31680"/>
        <w:jc w:val="center"/>
        <w:rPr>
          <w:rFonts w:ascii="宋体" w:cs="Times New Roman"/>
          <w:b/>
          <w:bCs/>
          <w:sz w:val="28"/>
          <w:szCs w:val="28"/>
        </w:rPr>
      </w:pPr>
    </w:p>
    <w:p w:rsidR="005D5C2A" w:rsidRPr="00915BCE" w:rsidRDefault="005D5C2A" w:rsidP="0079453F">
      <w:pPr>
        <w:ind w:firstLineChars="200" w:firstLine="31680"/>
        <w:jc w:val="center"/>
        <w:rPr>
          <w:rFonts w:ascii="宋体" w:cs="Times New Roman"/>
          <w:b/>
          <w:bCs/>
        </w:rPr>
      </w:pPr>
      <w:r w:rsidRPr="00915BCE">
        <w:rPr>
          <w:rFonts w:ascii="宋体" w:hAnsi="宋体" w:cs="宋体" w:hint="eastAsia"/>
          <w:b/>
          <w:bCs/>
        </w:rPr>
        <w:t>图</w:t>
      </w:r>
      <w:r w:rsidRPr="00915BCE">
        <w:rPr>
          <w:rFonts w:ascii="宋体" w:hAnsi="宋体" w:cs="宋体"/>
          <w:b/>
          <w:bCs/>
        </w:rPr>
        <w:t>1 2016</w:t>
      </w:r>
      <w:r w:rsidRPr="00915BCE">
        <w:rPr>
          <w:rFonts w:ascii="宋体" w:hAnsi="宋体" w:cs="宋体" w:hint="eastAsia"/>
          <w:b/>
          <w:bCs/>
        </w:rPr>
        <w:t>年</w:t>
      </w:r>
      <w:r w:rsidRPr="00915BCE">
        <w:rPr>
          <w:rFonts w:ascii="宋体" w:hAnsi="宋体" w:cs="宋体"/>
          <w:b/>
          <w:bCs/>
        </w:rPr>
        <w:t>1</w:t>
      </w:r>
      <w:r w:rsidRPr="00915BCE">
        <w:rPr>
          <w:rFonts w:ascii="宋体" w:hAnsi="宋体" w:cs="宋体" w:hint="eastAsia"/>
          <w:b/>
          <w:bCs/>
        </w:rPr>
        <w:t>月</w:t>
      </w:r>
      <w:r w:rsidRPr="00915BCE">
        <w:rPr>
          <w:rFonts w:ascii="宋体" w:hAnsi="宋体" w:cs="宋体"/>
          <w:b/>
          <w:bCs/>
        </w:rPr>
        <w:t>-2017</w:t>
      </w:r>
      <w:r w:rsidRPr="00915BCE">
        <w:rPr>
          <w:rFonts w:ascii="宋体" w:hAnsi="宋体" w:cs="宋体" w:hint="eastAsia"/>
          <w:b/>
          <w:bCs/>
        </w:rPr>
        <w:t>年</w:t>
      </w:r>
      <w:r w:rsidRPr="00915BCE">
        <w:rPr>
          <w:rFonts w:ascii="宋体" w:hAnsi="宋体" w:cs="宋体"/>
          <w:b/>
          <w:bCs/>
        </w:rPr>
        <w:t>2</w:t>
      </w:r>
      <w:r w:rsidRPr="00915BCE">
        <w:rPr>
          <w:rFonts w:ascii="宋体" w:hAnsi="宋体" w:cs="宋体" w:hint="eastAsia"/>
          <w:b/>
          <w:bCs/>
        </w:rPr>
        <w:t>月国内电石到货价格趋势图</w:t>
      </w:r>
    </w:p>
    <w:p w:rsidR="005D5C2A" w:rsidRDefault="005D5C2A" w:rsidP="0079453F">
      <w:pPr>
        <w:ind w:firstLineChars="200" w:firstLine="31680"/>
        <w:jc w:val="center"/>
        <w:rPr>
          <w:rFonts w:ascii="宋体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.2pt;width:443.65pt;height:251.05pt;z-index:251658240">
            <v:textbox>
              <w:txbxContent>
                <w:p w:rsidR="005D5C2A" w:rsidRDefault="005D5C2A">
                  <w:pPr>
                    <w:rPr>
                      <w:rFonts w:cs="Times New Roman"/>
                    </w:rPr>
                  </w:pPr>
                  <w:r w:rsidRPr="00CF7A2C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style="width:427.5pt;height:238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5D5C2A" w:rsidRPr="001E0D96" w:rsidRDefault="005D5C2A" w:rsidP="0079453F">
      <w:pPr>
        <w:ind w:firstLineChars="200" w:firstLine="31680"/>
        <w:jc w:val="center"/>
        <w:rPr>
          <w:rFonts w:ascii="宋体" w:cs="Times New Roman"/>
          <w:sz w:val="28"/>
          <w:szCs w:val="28"/>
        </w:rPr>
      </w:pPr>
    </w:p>
    <w:p w:rsidR="005D5C2A" w:rsidRDefault="005D5C2A" w:rsidP="0079453F">
      <w:pPr>
        <w:ind w:firstLineChars="200" w:firstLine="31680"/>
        <w:jc w:val="center"/>
        <w:rPr>
          <w:rFonts w:ascii="宋体" w:cs="Times New Roman"/>
          <w:sz w:val="30"/>
          <w:szCs w:val="30"/>
        </w:rPr>
      </w:pPr>
    </w:p>
    <w:p w:rsidR="005D5C2A" w:rsidRDefault="005D5C2A" w:rsidP="0079453F">
      <w:pPr>
        <w:ind w:firstLineChars="200" w:firstLine="31680"/>
        <w:jc w:val="center"/>
        <w:rPr>
          <w:rFonts w:ascii="宋体" w:cs="Times New Roman"/>
          <w:sz w:val="30"/>
          <w:szCs w:val="30"/>
        </w:rPr>
      </w:pPr>
    </w:p>
    <w:p w:rsidR="005D5C2A" w:rsidRDefault="005D5C2A" w:rsidP="0079453F">
      <w:pPr>
        <w:ind w:firstLineChars="200" w:firstLine="31680"/>
        <w:jc w:val="center"/>
        <w:rPr>
          <w:rFonts w:ascii="宋体" w:cs="Times New Roman"/>
          <w:sz w:val="30"/>
          <w:szCs w:val="30"/>
        </w:rPr>
      </w:pPr>
    </w:p>
    <w:p w:rsidR="005D5C2A" w:rsidRDefault="005D5C2A" w:rsidP="0079453F">
      <w:pPr>
        <w:ind w:firstLineChars="200" w:firstLine="31680"/>
        <w:jc w:val="left"/>
        <w:rPr>
          <w:rFonts w:ascii="宋体" w:cs="Times New Roman"/>
          <w:sz w:val="30"/>
          <w:szCs w:val="30"/>
        </w:rPr>
      </w:pPr>
    </w:p>
    <w:p w:rsidR="005D5C2A" w:rsidRDefault="005D5C2A" w:rsidP="0079453F">
      <w:pPr>
        <w:ind w:firstLineChars="200" w:firstLine="31680"/>
        <w:jc w:val="left"/>
        <w:rPr>
          <w:rFonts w:ascii="宋体" w:cs="Times New Roman"/>
          <w:sz w:val="30"/>
          <w:szCs w:val="30"/>
        </w:rPr>
      </w:pPr>
    </w:p>
    <w:p w:rsidR="005D5C2A" w:rsidRDefault="005D5C2A" w:rsidP="0079453F">
      <w:pPr>
        <w:ind w:firstLineChars="200" w:firstLine="31680"/>
        <w:jc w:val="left"/>
        <w:rPr>
          <w:rFonts w:ascii="宋体" w:cs="Times New Roman"/>
          <w:sz w:val="30"/>
          <w:szCs w:val="30"/>
        </w:rPr>
      </w:pP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（二）电石产量将继续保持增长。</w:t>
      </w:r>
      <w:r w:rsidRPr="00915BCE">
        <w:rPr>
          <w:rFonts w:ascii="宋体" w:hAnsi="宋体" w:cs="宋体" w:hint="eastAsia"/>
        </w:rPr>
        <w:t>据我会统计，</w:t>
      </w: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年国内产能前十位的集团公司共生产电石</w:t>
      </w:r>
      <w:r w:rsidRPr="00915BCE">
        <w:rPr>
          <w:rFonts w:ascii="宋体" w:hAnsi="宋体" w:cs="宋体"/>
        </w:rPr>
        <w:t>1204</w:t>
      </w:r>
      <w:r w:rsidRPr="00915BCE">
        <w:rPr>
          <w:rFonts w:ascii="宋体" w:hAnsi="宋体" w:cs="宋体" w:hint="eastAsia"/>
        </w:rPr>
        <w:t>万吨，占国内电石总产量的</w:t>
      </w:r>
      <w:r w:rsidRPr="00915BCE">
        <w:rPr>
          <w:rFonts w:ascii="宋体" w:hAnsi="宋体" w:cs="宋体"/>
        </w:rPr>
        <w:t>44.6%</w:t>
      </w:r>
      <w:r w:rsidRPr="00915BCE">
        <w:rPr>
          <w:rFonts w:ascii="宋体" w:hAnsi="宋体" w:cs="宋体" w:hint="eastAsia"/>
        </w:rPr>
        <w:t>，前十位电石企业累计产量较</w:t>
      </w:r>
      <w:r w:rsidRPr="00915BCE">
        <w:rPr>
          <w:rFonts w:ascii="宋体" w:hAnsi="宋体" w:cs="宋体"/>
        </w:rPr>
        <w:t>2015</w:t>
      </w:r>
      <w:r w:rsidRPr="00915BCE">
        <w:rPr>
          <w:rFonts w:ascii="宋体" w:hAnsi="宋体" w:cs="宋体" w:hint="eastAsia"/>
        </w:rPr>
        <w:t>年同比增长</w:t>
      </w:r>
      <w:r w:rsidRPr="00915BCE">
        <w:rPr>
          <w:rFonts w:ascii="宋体" w:hAnsi="宋体" w:cs="宋体"/>
        </w:rPr>
        <w:t>2.4%</w:t>
      </w:r>
      <w:r w:rsidRPr="00915BCE">
        <w:rPr>
          <w:rFonts w:ascii="宋体" w:hAnsi="宋体" w:cs="宋体" w:hint="eastAsia"/>
        </w:rPr>
        <w:t>；去年</w:t>
      </w:r>
      <w:r w:rsidRPr="00915BCE">
        <w:rPr>
          <w:rFonts w:ascii="宋体" w:hAnsi="宋体" w:cs="宋体"/>
        </w:rPr>
        <w:t>12</w:t>
      </w:r>
      <w:r w:rsidRPr="00915BCE">
        <w:rPr>
          <w:rFonts w:ascii="宋体" w:hAnsi="宋体" w:cs="宋体" w:hint="eastAsia"/>
        </w:rPr>
        <w:t>月份生产电石为</w:t>
      </w:r>
      <w:r w:rsidRPr="00915BCE">
        <w:rPr>
          <w:rFonts w:ascii="宋体" w:hAnsi="宋体" w:cs="宋体"/>
        </w:rPr>
        <w:t>242.4</w:t>
      </w:r>
      <w:r w:rsidRPr="00915BCE">
        <w:rPr>
          <w:rFonts w:ascii="宋体" w:hAnsi="宋体" w:cs="宋体" w:hint="eastAsia"/>
        </w:rPr>
        <w:t>万吨，同比增长</w:t>
      </w:r>
      <w:r w:rsidRPr="00915BCE">
        <w:rPr>
          <w:rFonts w:ascii="宋体" w:hAnsi="宋体" w:cs="宋体"/>
        </w:rPr>
        <w:t>6.32%</w:t>
      </w:r>
      <w:r w:rsidRPr="00915BCE">
        <w:rPr>
          <w:rFonts w:ascii="宋体" w:hAnsi="宋体" w:cs="宋体" w:hint="eastAsia"/>
        </w:rPr>
        <w:t>。近期了解，产能前十位的集团公司前</w:t>
      </w:r>
      <w:r w:rsidRPr="00915BCE">
        <w:rPr>
          <w:rFonts w:ascii="宋体" w:hAnsi="宋体" w:cs="宋体"/>
        </w:rPr>
        <w:t>1-2</w:t>
      </w:r>
      <w:r w:rsidRPr="00915BCE">
        <w:rPr>
          <w:rFonts w:ascii="宋体" w:hAnsi="宋体" w:cs="宋体" w:hint="eastAsia"/>
        </w:rPr>
        <w:t>月累计共生产电石约</w:t>
      </w:r>
      <w:r w:rsidRPr="00915BCE">
        <w:rPr>
          <w:rFonts w:ascii="宋体" w:hAnsi="宋体" w:cs="宋体"/>
        </w:rPr>
        <w:t>200</w:t>
      </w:r>
      <w:r w:rsidRPr="00915BCE">
        <w:rPr>
          <w:rFonts w:ascii="宋体" w:hAnsi="宋体" w:cs="宋体" w:hint="eastAsia"/>
        </w:rPr>
        <w:t>万吨，同比增长</w:t>
      </w:r>
      <w:r w:rsidRPr="00915BCE">
        <w:rPr>
          <w:rFonts w:ascii="宋体" w:hAnsi="宋体" w:cs="宋体"/>
        </w:rPr>
        <w:t>2%</w:t>
      </w:r>
      <w:r w:rsidRPr="00915BCE">
        <w:rPr>
          <w:rFonts w:ascii="宋体" w:hAnsi="宋体" w:cs="宋体" w:hint="eastAsia"/>
        </w:rPr>
        <w:t>左右。预测今年国内整体</w:t>
      </w:r>
      <w:r w:rsidRPr="00915BCE">
        <w:rPr>
          <w:rFonts w:ascii="宋体" w:hAnsi="宋体" w:cs="宋体"/>
        </w:rPr>
        <w:t>1-2</w:t>
      </w:r>
      <w:r w:rsidRPr="00915BCE">
        <w:rPr>
          <w:rFonts w:ascii="宋体" w:hAnsi="宋体" w:cs="宋体" w:hint="eastAsia"/>
        </w:rPr>
        <w:t>月份累计产量有望较去年同期增长约</w:t>
      </w:r>
      <w:r w:rsidRPr="00915BCE">
        <w:rPr>
          <w:rFonts w:ascii="宋体" w:hAnsi="宋体" w:cs="宋体"/>
        </w:rPr>
        <w:t>3%</w:t>
      </w:r>
      <w:r w:rsidRPr="00915BCE">
        <w:rPr>
          <w:rFonts w:ascii="宋体" w:hAnsi="宋体" w:cs="宋体" w:hint="eastAsia"/>
        </w:rPr>
        <w:t>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形成产量增长因素分析：一是</w:t>
      </w:r>
      <w:r w:rsidRPr="00915BCE">
        <w:rPr>
          <w:rFonts w:ascii="宋体" w:hAnsi="宋体" w:cs="宋体" w:hint="eastAsia"/>
        </w:rPr>
        <w:t>前能前十位的电石集团公司继续发挥产能高效的引领作用。如，新疆中泰集团旗下的圣雄化工及新业能化的电石装置全部复产，且整个集团公司电石产量保持满负荷运行，较去年同期相比每月多生产</w:t>
      </w:r>
      <w:r w:rsidRPr="00915BCE">
        <w:rPr>
          <w:rFonts w:ascii="宋体" w:hAnsi="宋体" w:cs="宋体"/>
        </w:rPr>
        <w:t>5</w:t>
      </w:r>
      <w:r w:rsidRPr="00915BCE">
        <w:rPr>
          <w:rFonts w:ascii="宋体" w:hAnsi="宋体" w:cs="宋体" w:hint="eastAsia"/>
        </w:rPr>
        <w:t>万吨左右；内蒙君正新增的</w:t>
      </w:r>
      <w:r w:rsidRPr="00915BCE">
        <w:rPr>
          <w:rFonts w:ascii="宋体" w:hAnsi="宋体" w:cs="宋体"/>
        </w:rPr>
        <w:t>15</w:t>
      </w:r>
      <w:r w:rsidRPr="00915BCE">
        <w:rPr>
          <w:rFonts w:ascii="宋体" w:hAnsi="宋体" w:cs="宋体" w:hint="eastAsia"/>
        </w:rPr>
        <w:t>万吨电石已全部投产，较去年同期单月同比增加了</w:t>
      </w:r>
      <w:r w:rsidRPr="00915BCE">
        <w:rPr>
          <w:rFonts w:ascii="宋体" w:hAnsi="宋体" w:cs="宋体"/>
        </w:rPr>
        <w:t>1</w:t>
      </w:r>
      <w:r w:rsidRPr="00915BCE">
        <w:rPr>
          <w:rFonts w:ascii="宋体" w:hAnsi="宋体" w:cs="宋体" w:hint="eastAsia"/>
        </w:rPr>
        <w:t>万吨，其它装置均保持较高的开工率；陕煤集团旗下的新元洁能公司和锦元化工的电石炉均已陆续投产，相比去年集团公司每月新增</w:t>
      </w:r>
      <w:r w:rsidRPr="00915BCE">
        <w:rPr>
          <w:rFonts w:ascii="宋体" w:hAnsi="宋体" w:cs="宋体"/>
        </w:rPr>
        <w:t>4</w:t>
      </w:r>
      <w:r w:rsidRPr="00915BCE">
        <w:rPr>
          <w:rFonts w:ascii="宋体" w:hAnsi="宋体" w:cs="宋体" w:hint="eastAsia"/>
        </w:rPr>
        <w:t>万吨产量；而其它</w:t>
      </w:r>
      <w:r w:rsidRPr="00915BCE">
        <w:rPr>
          <w:rFonts w:ascii="宋体" w:hAnsi="宋体" w:cs="宋体"/>
        </w:rPr>
        <w:t>8</w:t>
      </w:r>
      <w:r w:rsidRPr="00915BCE">
        <w:rPr>
          <w:rFonts w:ascii="宋体" w:hAnsi="宋体" w:cs="宋体" w:hint="eastAsia"/>
        </w:rPr>
        <w:t>家集团公司据了解均正常生产，累计产量较去年相比保持持平或略增。</w:t>
      </w:r>
      <w:r w:rsidRPr="00915BCE">
        <w:rPr>
          <w:rFonts w:ascii="宋体" w:hAnsi="宋体" w:cs="宋体" w:hint="eastAsia"/>
          <w:b/>
          <w:bCs/>
        </w:rPr>
        <w:t>二是</w:t>
      </w:r>
      <w:r w:rsidRPr="00915BCE">
        <w:rPr>
          <w:rFonts w:ascii="宋体" w:hAnsi="宋体" w:cs="宋体" w:hint="eastAsia"/>
        </w:rPr>
        <w:t>将近</w:t>
      </w:r>
      <w:r w:rsidRPr="00915BCE">
        <w:rPr>
          <w:rFonts w:ascii="宋体" w:hAnsi="宋体" w:cs="宋体"/>
        </w:rPr>
        <w:t>50</w:t>
      </w:r>
      <w:r w:rsidRPr="00915BCE">
        <w:rPr>
          <w:rFonts w:ascii="宋体" w:hAnsi="宋体" w:cs="宋体" w:hint="eastAsia"/>
        </w:rPr>
        <w:t>万吨的新增装置自去年底陆续投产，虽则有一部分“僵尸”企业选择淘汰或者转产，但从总体来看，密闭炉的产能有效发挥率仍比淘汰或转产的内燃式炉要高。</w:t>
      </w:r>
      <w:r w:rsidRPr="00915BCE">
        <w:rPr>
          <w:rFonts w:ascii="宋体" w:hAnsi="宋体" w:cs="宋体" w:hint="eastAsia"/>
          <w:b/>
          <w:bCs/>
        </w:rPr>
        <w:t>三是</w:t>
      </w:r>
      <w:r w:rsidRPr="00915BCE">
        <w:rPr>
          <w:rFonts w:ascii="宋体" w:hAnsi="宋体" w:cs="宋体" w:hint="eastAsia"/>
        </w:rPr>
        <w:t>在去年底整个行业效益好转的驱使下，一些企业纷纷复产且一直坚持到现在。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（三）原材料价格高启，生产成本居高不下。</w:t>
      </w:r>
      <w:r w:rsidRPr="00915BCE">
        <w:rPr>
          <w:rFonts w:ascii="宋体" w:hAnsi="宋体" w:cs="宋体" w:hint="eastAsia"/>
        </w:rPr>
        <w:t>生产电石的主要原材：电、兰炭（焦炭）及石灰。从去年</w:t>
      </w:r>
      <w:r w:rsidRPr="00915BCE">
        <w:rPr>
          <w:rFonts w:ascii="宋体" w:hAnsi="宋体" w:cs="宋体"/>
        </w:rPr>
        <w:t>7</w:t>
      </w:r>
      <w:r w:rsidRPr="00915BCE">
        <w:rPr>
          <w:rFonts w:ascii="宋体" w:hAnsi="宋体" w:cs="宋体" w:hint="eastAsia"/>
        </w:rPr>
        <w:t>月开始，受环保督察的影响，石灰石矿区限产或停产，使石灰价格增加了</w:t>
      </w:r>
      <w:r w:rsidRPr="00915BCE">
        <w:rPr>
          <w:rFonts w:ascii="宋体" w:hAnsi="宋体" w:cs="宋体"/>
        </w:rPr>
        <w:t>50-100</w:t>
      </w:r>
      <w:r w:rsidRPr="00915BCE">
        <w:rPr>
          <w:rFonts w:ascii="宋体" w:hAnsi="宋体" w:cs="宋体" w:hint="eastAsia"/>
        </w:rPr>
        <w:t>元的成本，且一直延续到现在，当前主流石灰价格达到</w:t>
      </w:r>
      <w:r w:rsidRPr="00915BCE">
        <w:rPr>
          <w:rFonts w:ascii="宋体" w:hAnsi="宋体" w:cs="宋体"/>
        </w:rPr>
        <w:t>350-400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吨；而兰炭价格也是涨势惊人，吨上调了</w:t>
      </w:r>
      <w:r w:rsidRPr="00915BCE">
        <w:rPr>
          <w:rFonts w:ascii="宋体" w:hAnsi="宋体" w:cs="宋体"/>
        </w:rPr>
        <w:t>400</w:t>
      </w:r>
      <w:r w:rsidRPr="00915BCE">
        <w:rPr>
          <w:rFonts w:ascii="宋体" w:hAnsi="宋体" w:cs="宋体" w:hint="eastAsia"/>
        </w:rPr>
        <w:t>元，价格一直稳居高位，甚至出现供不应求的情况，目前主流价格一直维持在</w:t>
      </w:r>
      <w:r w:rsidRPr="00915BCE">
        <w:rPr>
          <w:rFonts w:ascii="宋体" w:hAnsi="宋体" w:cs="宋体"/>
        </w:rPr>
        <w:t>730-750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。近期听闻，因环保治理陕西几十家煤矿处于停产整顿，势必会影响到兰炭的生产，兰炭价格仍未有任何松动的迹象，相反会带来新一轮的上涨。电作为电石生产成本的主要因素，目前了解到，内蒙古地区度上调了</w:t>
      </w:r>
      <w:r w:rsidRPr="00915BCE">
        <w:rPr>
          <w:rFonts w:ascii="宋体" w:hAnsi="宋体" w:cs="宋体"/>
        </w:rPr>
        <w:t>1.5</w:t>
      </w:r>
      <w:r w:rsidRPr="00915BCE">
        <w:rPr>
          <w:rFonts w:ascii="宋体" w:hAnsi="宋体" w:cs="宋体" w:hint="eastAsia"/>
        </w:rPr>
        <w:t>分，而陕西某地区电网电价仍维持在</w:t>
      </w:r>
      <w:r w:rsidRPr="00915BCE">
        <w:rPr>
          <w:rFonts w:ascii="宋体" w:hAnsi="宋体" w:cs="宋体"/>
        </w:rPr>
        <w:t>0.45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度，还有更高的电价如山西、湖北及湖南分别达到</w:t>
      </w:r>
      <w:r w:rsidRPr="00915BCE">
        <w:rPr>
          <w:rFonts w:ascii="宋体" w:hAnsi="宋体" w:cs="宋体"/>
        </w:rPr>
        <w:t>0.52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度、</w:t>
      </w:r>
      <w:r w:rsidRPr="00915BCE">
        <w:rPr>
          <w:rFonts w:ascii="宋体" w:hAnsi="宋体" w:cs="宋体"/>
        </w:rPr>
        <w:t>0.56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度和</w:t>
      </w:r>
      <w:r w:rsidRPr="00915BCE">
        <w:rPr>
          <w:rFonts w:ascii="宋体" w:hAnsi="宋体" w:cs="宋体"/>
        </w:rPr>
        <w:t>0.60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度。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</w:rPr>
        <w:t>以资源密集地乌海为例：某电石企业当前电石一级品出厂价格以</w:t>
      </w:r>
      <w:r w:rsidRPr="00915BCE">
        <w:rPr>
          <w:rFonts w:ascii="宋体" w:hAnsi="宋体" w:cs="宋体"/>
        </w:rPr>
        <w:t>2450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吨来计算，仅电石的车间生产成本就要达到</w:t>
      </w:r>
      <w:r w:rsidRPr="00915BCE">
        <w:rPr>
          <w:rFonts w:ascii="宋体" w:hAnsi="宋体" w:cs="宋体"/>
        </w:rPr>
        <w:t>2450-2500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吨，还没有包括财务费用等，每生产吨电石就要亏损</w:t>
      </w:r>
      <w:r w:rsidRPr="00915BCE">
        <w:rPr>
          <w:rFonts w:ascii="宋体" w:hAnsi="宋体" w:cs="宋体"/>
        </w:rPr>
        <w:t>50-100</w:t>
      </w:r>
      <w:r w:rsidRPr="00915BCE">
        <w:rPr>
          <w:rFonts w:ascii="宋体" w:hAnsi="宋体" w:cs="宋体" w:hint="eastAsia"/>
        </w:rPr>
        <w:t>元。而如山西、河南、甘肃、云南及“两湖”地区电石生产成本与销售价格倒挂严重，生产吨电石动辄亏损好几百。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（四）地区间、企业间效益分化明显。</w:t>
      </w: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年，自</w:t>
      </w:r>
      <w:r w:rsidRPr="00915BCE">
        <w:rPr>
          <w:rFonts w:ascii="宋体" w:hAnsi="宋体" w:cs="宋体"/>
        </w:rPr>
        <w:t>6</w:t>
      </w:r>
      <w:r w:rsidRPr="00915BCE">
        <w:rPr>
          <w:rFonts w:ascii="宋体" w:hAnsi="宋体" w:cs="宋体" w:hint="eastAsia"/>
        </w:rPr>
        <w:t>月底以来价格开始不断上涨，企业经营状况才有所改善，并有明显好转，全行业整体效益呈保本或微利状态（从单月看，前</w:t>
      </w:r>
      <w:r w:rsidRPr="00915BCE">
        <w:rPr>
          <w:rFonts w:ascii="宋体" w:hAnsi="宋体" w:cs="宋体"/>
        </w:rPr>
        <w:t>6</w:t>
      </w:r>
      <w:r w:rsidRPr="00915BCE">
        <w:rPr>
          <w:rFonts w:ascii="宋体" w:hAnsi="宋体" w:cs="宋体" w:hint="eastAsia"/>
        </w:rPr>
        <w:t>个月行业整体处于亏损，后</w:t>
      </w:r>
      <w:r w:rsidRPr="00915BCE">
        <w:rPr>
          <w:rFonts w:ascii="宋体" w:hAnsi="宋体" w:cs="宋体"/>
        </w:rPr>
        <w:t>6</w:t>
      </w:r>
      <w:r w:rsidRPr="00915BCE">
        <w:rPr>
          <w:rFonts w:ascii="宋体" w:hAnsi="宋体" w:cs="宋体" w:hint="eastAsia"/>
        </w:rPr>
        <w:t>个月利润实现正增长）。协会监测的</w:t>
      </w:r>
      <w:r w:rsidRPr="00915BCE">
        <w:rPr>
          <w:rFonts w:ascii="宋体" w:hAnsi="宋体" w:cs="宋体"/>
        </w:rPr>
        <w:t>60</w:t>
      </w:r>
      <w:r w:rsidRPr="00915BCE">
        <w:rPr>
          <w:rFonts w:ascii="宋体" w:hAnsi="宋体" w:cs="宋体" w:hint="eastAsia"/>
        </w:rPr>
        <w:t>家（产量占总产量</w:t>
      </w:r>
      <w:r w:rsidRPr="00915BCE">
        <w:rPr>
          <w:rFonts w:ascii="宋体" w:hAnsi="宋体" w:cs="宋体"/>
        </w:rPr>
        <w:t>78.5%</w:t>
      </w:r>
      <w:r w:rsidRPr="00915BCE">
        <w:rPr>
          <w:rFonts w:ascii="宋体" w:hAnsi="宋体" w:cs="宋体" w:hint="eastAsia"/>
        </w:rPr>
        <w:t>）规模以上企业中，</w:t>
      </w:r>
      <w:r w:rsidRPr="00915BCE">
        <w:rPr>
          <w:rFonts w:ascii="宋体" w:hAnsi="宋体" w:cs="宋体"/>
        </w:rPr>
        <w:t>50</w:t>
      </w:r>
      <w:r w:rsidRPr="00915BCE">
        <w:rPr>
          <w:rFonts w:ascii="宋体" w:hAnsi="宋体" w:cs="宋体" w:hint="eastAsia"/>
        </w:rPr>
        <w:t>家盈利，</w:t>
      </w:r>
      <w:r w:rsidRPr="00915BCE">
        <w:rPr>
          <w:rFonts w:ascii="宋体" w:hAnsi="宋体" w:cs="宋体"/>
        </w:rPr>
        <w:t>5</w:t>
      </w:r>
      <w:r w:rsidRPr="00915BCE">
        <w:rPr>
          <w:rFonts w:ascii="宋体" w:hAnsi="宋体" w:cs="宋体" w:hint="eastAsia"/>
        </w:rPr>
        <w:t>家保本和</w:t>
      </w:r>
      <w:r w:rsidRPr="00915BCE">
        <w:rPr>
          <w:rFonts w:ascii="宋体" w:hAnsi="宋体" w:cs="宋体"/>
        </w:rPr>
        <w:t>5</w:t>
      </w:r>
      <w:r w:rsidRPr="00915BCE">
        <w:rPr>
          <w:rFonts w:ascii="宋体" w:hAnsi="宋体" w:cs="宋体" w:hint="eastAsia"/>
        </w:rPr>
        <w:t>家亏损，总利润达到</w:t>
      </w:r>
      <w:r w:rsidRPr="00915BCE">
        <w:rPr>
          <w:rFonts w:ascii="宋体" w:hAnsi="宋体" w:cs="宋体"/>
        </w:rPr>
        <w:t>14.83</w:t>
      </w:r>
      <w:r w:rsidRPr="00915BCE">
        <w:rPr>
          <w:rFonts w:ascii="宋体" w:hAnsi="宋体" w:cs="宋体" w:hint="eastAsia"/>
        </w:rPr>
        <w:t>亿元，较去年同期增加</w:t>
      </w:r>
      <w:r w:rsidRPr="00915BCE">
        <w:rPr>
          <w:rFonts w:ascii="宋体" w:hAnsi="宋体" w:cs="宋体"/>
        </w:rPr>
        <w:t>10.96</w:t>
      </w:r>
      <w:r w:rsidRPr="00915BCE">
        <w:rPr>
          <w:rFonts w:ascii="宋体" w:hAnsi="宋体" w:cs="宋体" w:hint="eastAsia"/>
        </w:rPr>
        <w:t>亿元。西部地区凡是均配套上下游的企业均处于盈利状态，而像河南、湖南、湖北、云南等地区无资源优势的企业</w:t>
      </w:r>
      <w:r w:rsidRPr="00915BCE">
        <w:rPr>
          <w:rFonts w:ascii="宋体" w:hAnsi="宋体" w:cs="宋体"/>
        </w:rPr>
        <w:t>80%</w:t>
      </w:r>
      <w:r w:rsidRPr="00915BCE">
        <w:rPr>
          <w:rFonts w:ascii="宋体" w:hAnsi="宋体" w:cs="宋体" w:hint="eastAsia"/>
        </w:rPr>
        <w:t>以上处于亏损，且均处于停产与半停产当中。</w:t>
      </w:r>
    </w:p>
    <w:p w:rsidR="005D5C2A" w:rsidRPr="00915BCE" w:rsidRDefault="005D5C2A" w:rsidP="00915BCE">
      <w:pPr>
        <w:spacing w:line="360" w:lineRule="exact"/>
        <w:ind w:firstLine="600"/>
        <w:rPr>
          <w:rFonts w:ascii="宋体" w:cs="Times New Roman"/>
        </w:rPr>
      </w:pPr>
      <w:r w:rsidRPr="00915BCE">
        <w:rPr>
          <w:rFonts w:ascii="宋体" w:hAnsi="宋体" w:cs="宋体" w:hint="eastAsia"/>
        </w:rPr>
        <w:t>总体看，影响</w:t>
      </w: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电石市场的因素多方面的，既有国家宏观调控加大给侧结构性改革的工作力度，去产能、去库存、降成本政策效应的直接体现，大用户直供电的实施，有下游产品市场向好的带动，同时亦有环保治理督察力度加大的影响，迫使一些环保达不到要求的企业长期处于停产或半停产，大众原材料价格的普遍上调等，导致电石行业生产经营有所好转。但必须看到，当前行业供求基本面并未发生根本改变，产能过剩的矛盾依然凸显，下游需求低迷的态势仍旧未改，行业平稳运行尚缺乏坚实基础，近期电石价格下行的压力仍在加大。</w:t>
      </w: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915BCE">
        <w:rPr>
          <w:rFonts w:ascii="宋体" w:hAnsi="宋体" w:cs="宋体" w:hint="eastAsia"/>
          <w:b/>
          <w:bCs/>
        </w:rPr>
        <w:t>二、</w:t>
      </w:r>
      <w:r w:rsidRPr="00915BCE">
        <w:rPr>
          <w:rFonts w:ascii="宋体" w:hAnsi="宋体" w:cs="宋体"/>
          <w:b/>
          <w:bCs/>
        </w:rPr>
        <w:t>2017</w:t>
      </w:r>
      <w:r w:rsidRPr="00915BCE">
        <w:rPr>
          <w:rFonts w:ascii="宋体" w:hAnsi="宋体" w:cs="宋体" w:hint="eastAsia"/>
          <w:b/>
          <w:bCs/>
        </w:rPr>
        <w:t>年走势预测</w:t>
      </w:r>
    </w:p>
    <w:p w:rsidR="005D5C2A" w:rsidRPr="00915BCE" w:rsidRDefault="005D5C2A" w:rsidP="00915BCE">
      <w:pPr>
        <w:spacing w:line="360" w:lineRule="exact"/>
        <w:ind w:firstLine="600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从电石需求来看，</w:t>
      </w:r>
      <w:r w:rsidRPr="00915BCE">
        <w:rPr>
          <w:rFonts w:ascii="宋体" w:hAnsi="宋体" w:cs="宋体" w:hint="eastAsia"/>
        </w:rPr>
        <w:t>综合考虑经济增速、环境治理、下游产品结构单一以及天气等因素，初步预测</w:t>
      </w:r>
      <w:r w:rsidRPr="00915BCE">
        <w:rPr>
          <w:rFonts w:ascii="宋体" w:hAnsi="宋体" w:cs="宋体"/>
        </w:rPr>
        <w:t>2017</w:t>
      </w:r>
      <w:r w:rsidRPr="00915BCE">
        <w:rPr>
          <w:rFonts w:ascii="宋体" w:hAnsi="宋体" w:cs="宋体" w:hint="eastAsia"/>
        </w:rPr>
        <w:t>年电石市场需求量和消费结构不会发生大的变化，电石产量将保持小幅增长或基本持平。据氯碱协会统计，</w:t>
      </w:r>
      <w:r w:rsidRPr="00915BCE">
        <w:rPr>
          <w:rFonts w:ascii="宋体" w:hAnsi="宋体" w:cs="宋体"/>
        </w:rPr>
        <w:t>2016</w:t>
      </w:r>
      <w:r w:rsidRPr="00915BCE">
        <w:rPr>
          <w:rFonts w:ascii="宋体" w:hAnsi="宋体" w:cs="宋体" w:hint="eastAsia"/>
        </w:rPr>
        <w:t>年</w:t>
      </w:r>
      <w:r w:rsidRPr="00915BCE">
        <w:rPr>
          <w:rFonts w:ascii="宋体" w:hAnsi="宋体" w:cs="宋体"/>
        </w:rPr>
        <w:t>PVC</w:t>
      </w:r>
      <w:r w:rsidRPr="00915BCE">
        <w:rPr>
          <w:rFonts w:ascii="宋体" w:hAnsi="宋体" w:cs="宋体" w:hint="eastAsia"/>
        </w:rPr>
        <w:t>产能达到</w:t>
      </w:r>
      <w:r w:rsidRPr="00915BCE">
        <w:rPr>
          <w:rFonts w:ascii="宋体" w:hAnsi="宋体" w:cs="宋体"/>
        </w:rPr>
        <w:t>2326</w:t>
      </w:r>
      <w:r w:rsidRPr="00915BCE">
        <w:rPr>
          <w:rFonts w:ascii="宋体" w:hAnsi="宋体" w:cs="宋体" w:hint="eastAsia"/>
        </w:rPr>
        <w:t>万吨，较去年净减少了</w:t>
      </w:r>
      <w:r w:rsidRPr="00915BCE">
        <w:rPr>
          <w:rFonts w:ascii="宋体" w:hAnsi="宋体" w:cs="宋体"/>
        </w:rPr>
        <w:t>22</w:t>
      </w:r>
      <w:r w:rsidRPr="00915BCE">
        <w:rPr>
          <w:rFonts w:ascii="宋体" w:hAnsi="宋体" w:cs="宋体" w:hint="eastAsia"/>
        </w:rPr>
        <w:t>万吨，其中电石法产能</w:t>
      </w:r>
      <w:r w:rsidRPr="00915BCE">
        <w:rPr>
          <w:rFonts w:ascii="宋体" w:hAnsi="宋体" w:cs="宋体"/>
        </w:rPr>
        <w:t>1851</w:t>
      </w:r>
      <w:r w:rsidRPr="00915BCE">
        <w:rPr>
          <w:rFonts w:ascii="宋体" w:hAnsi="宋体" w:cs="宋体" w:hint="eastAsia"/>
        </w:rPr>
        <w:t>万吨，约占总产能的</w:t>
      </w:r>
      <w:r w:rsidRPr="00915BCE">
        <w:rPr>
          <w:rFonts w:ascii="宋体" w:hAnsi="宋体" w:cs="宋体"/>
        </w:rPr>
        <w:t>79.5%</w:t>
      </w:r>
      <w:r w:rsidRPr="00915BCE">
        <w:rPr>
          <w:rFonts w:ascii="宋体" w:hAnsi="宋体" w:cs="宋体" w:hint="eastAsia"/>
        </w:rPr>
        <w:t>。预计</w:t>
      </w:r>
      <w:r w:rsidRPr="00915BCE">
        <w:rPr>
          <w:rFonts w:ascii="宋体" w:hAnsi="宋体" w:cs="宋体"/>
        </w:rPr>
        <w:t>2017</w:t>
      </w:r>
      <w:r w:rsidRPr="00915BCE">
        <w:rPr>
          <w:rFonts w:ascii="宋体" w:hAnsi="宋体" w:cs="宋体" w:hint="eastAsia"/>
        </w:rPr>
        <w:t>年将要投产</w:t>
      </w:r>
      <w:r w:rsidRPr="00915BCE">
        <w:rPr>
          <w:rFonts w:ascii="宋体" w:hAnsi="宋体" w:cs="宋体"/>
        </w:rPr>
        <w:t>170</w:t>
      </w:r>
      <w:r w:rsidRPr="00915BCE">
        <w:rPr>
          <w:rFonts w:ascii="宋体" w:hAnsi="宋体" w:cs="宋体" w:hint="eastAsia"/>
        </w:rPr>
        <w:t>万吨</w:t>
      </w:r>
      <w:r w:rsidRPr="00915BCE">
        <w:rPr>
          <w:rFonts w:ascii="宋体" w:hAnsi="宋体" w:cs="宋体"/>
        </w:rPr>
        <w:t>PVC,</w:t>
      </w:r>
      <w:r w:rsidRPr="00915BCE">
        <w:rPr>
          <w:rFonts w:ascii="宋体" w:hAnsi="宋体" w:cs="宋体" w:hint="eastAsia"/>
        </w:rPr>
        <w:t>其中电石法</w:t>
      </w:r>
      <w:r w:rsidRPr="00915BCE">
        <w:rPr>
          <w:rFonts w:ascii="宋体" w:hAnsi="宋体" w:cs="宋体"/>
        </w:rPr>
        <w:t>140</w:t>
      </w:r>
      <w:r w:rsidRPr="00915BCE">
        <w:rPr>
          <w:rFonts w:ascii="宋体" w:hAnsi="宋体" w:cs="宋体" w:hint="eastAsia"/>
        </w:rPr>
        <w:t>万吨，乙烯法</w:t>
      </w:r>
      <w:r w:rsidRPr="00915BCE">
        <w:rPr>
          <w:rFonts w:ascii="宋体" w:hAnsi="宋体" w:cs="宋体"/>
        </w:rPr>
        <w:t>30</w:t>
      </w:r>
      <w:r w:rsidRPr="00915BCE">
        <w:rPr>
          <w:rFonts w:ascii="宋体" w:hAnsi="宋体" w:cs="宋体" w:hint="eastAsia"/>
        </w:rPr>
        <w:t>万吨。</w:t>
      </w:r>
    </w:p>
    <w:p w:rsidR="005D5C2A" w:rsidRPr="00915BCE" w:rsidRDefault="005D5C2A" w:rsidP="00915BCE">
      <w:pPr>
        <w:spacing w:line="360" w:lineRule="exact"/>
        <w:ind w:firstLine="600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从电石供给能力看，</w:t>
      </w:r>
      <w:r w:rsidRPr="00915BCE">
        <w:rPr>
          <w:rFonts w:ascii="宋体" w:hAnsi="宋体" w:cs="宋体" w:hint="eastAsia"/>
        </w:rPr>
        <w:t>一是近期电石价格不断回落，以乌盟为例：从年初的最高价</w:t>
      </w:r>
      <w:r w:rsidRPr="00915BCE">
        <w:rPr>
          <w:rFonts w:ascii="宋体" w:hAnsi="宋体" w:cs="宋体"/>
        </w:rPr>
        <w:t>2800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吨下至目前的</w:t>
      </w:r>
      <w:r w:rsidRPr="00915BCE">
        <w:rPr>
          <w:rFonts w:ascii="宋体" w:hAnsi="宋体" w:cs="宋体"/>
        </w:rPr>
        <w:t>2500</w:t>
      </w:r>
      <w:r w:rsidRPr="00915BCE">
        <w:rPr>
          <w:rFonts w:ascii="宋体" w:hAnsi="宋体" w:cs="宋体" w:hint="eastAsia"/>
        </w:rPr>
        <w:t>元</w:t>
      </w:r>
      <w:r w:rsidRPr="00915BCE">
        <w:rPr>
          <w:rFonts w:ascii="宋体" w:hAnsi="宋体" w:cs="宋体"/>
        </w:rPr>
        <w:t>/</w:t>
      </w:r>
      <w:r w:rsidRPr="00915BCE">
        <w:rPr>
          <w:rFonts w:ascii="宋体" w:hAnsi="宋体" w:cs="宋体" w:hint="eastAsia"/>
        </w:rPr>
        <w:t>吨，降幅</w:t>
      </w:r>
      <w:r w:rsidRPr="00915BCE">
        <w:rPr>
          <w:rFonts w:ascii="宋体" w:hAnsi="宋体" w:cs="宋体"/>
        </w:rPr>
        <w:t>10.7%</w:t>
      </w:r>
      <w:r w:rsidRPr="00915BCE">
        <w:rPr>
          <w:rFonts w:ascii="宋体" w:hAnsi="宋体" w:cs="宋体" w:hint="eastAsia"/>
        </w:rPr>
        <w:t>。二是国内电石产能依然较大，综合考虑</w:t>
      </w:r>
      <w:r w:rsidRPr="00915BCE">
        <w:rPr>
          <w:rFonts w:ascii="宋体" w:hAnsi="宋体" w:cs="宋体"/>
        </w:rPr>
        <w:t>2017</w:t>
      </w:r>
      <w:r w:rsidRPr="00915BCE">
        <w:rPr>
          <w:rFonts w:ascii="宋体" w:hAnsi="宋体" w:cs="宋体" w:hint="eastAsia"/>
        </w:rPr>
        <w:t>年电石去产能及减量置换新增产能等因素，供大于求的问题依然存在。</w:t>
      </w:r>
    </w:p>
    <w:p w:rsidR="005D5C2A" w:rsidRPr="00915BCE" w:rsidRDefault="005D5C2A" w:rsidP="00915BCE">
      <w:pPr>
        <w:spacing w:line="360" w:lineRule="exact"/>
        <w:ind w:firstLine="602"/>
        <w:rPr>
          <w:rFonts w:ascii="宋体" w:cs="Times New Roman"/>
        </w:rPr>
      </w:pPr>
      <w:r w:rsidRPr="00915BCE">
        <w:rPr>
          <w:rFonts w:ascii="宋体" w:hAnsi="宋体" w:cs="宋体" w:hint="eastAsia"/>
          <w:b/>
          <w:bCs/>
        </w:rPr>
        <w:t>从企业经营状况看，</w:t>
      </w:r>
      <w:r w:rsidRPr="00915BCE">
        <w:rPr>
          <w:rFonts w:ascii="宋体" w:hAnsi="宋体" w:cs="宋体" w:hint="eastAsia"/>
        </w:rPr>
        <w:t>经历了较长时间的经济下行，唯独去年电石企业效益有所好转，但从当前来看，电石企业经营状况每况愈下，绝大数企业已出现成本倒挂现象，还将要补还安全生产欠账、职工工资、社保基金的压力依然较大，实现行业脱困发展还需付出艰苦努力。</w:t>
      </w:r>
    </w:p>
    <w:p w:rsidR="005D5C2A" w:rsidRPr="00915BCE" w:rsidRDefault="005D5C2A" w:rsidP="00915BCE">
      <w:pPr>
        <w:spacing w:line="360" w:lineRule="exact"/>
        <w:ind w:firstLine="600"/>
        <w:rPr>
          <w:rFonts w:ascii="宋体" w:cs="Times New Roman"/>
        </w:rPr>
      </w:pPr>
    </w:p>
    <w:p w:rsidR="005D5C2A" w:rsidRPr="00915BCE" w:rsidRDefault="005D5C2A" w:rsidP="00915BCE">
      <w:pPr>
        <w:spacing w:line="360" w:lineRule="exact"/>
        <w:ind w:firstLine="600"/>
        <w:rPr>
          <w:rFonts w:ascii="宋体" w:cs="Times New Roman"/>
        </w:rPr>
      </w:pPr>
    </w:p>
    <w:p w:rsidR="005D5C2A" w:rsidRPr="00915BCE" w:rsidRDefault="005D5C2A" w:rsidP="0079453F">
      <w:pPr>
        <w:spacing w:line="360" w:lineRule="exact"/>
        <w:ind w:firstLineChars="200" w:firstLine="31680"/>
        <w:jc w:val="left"/>
        <w:rPr>
          <w:rFonts w:ascii="宋体" w:cs="Times New Roman"/>
        </w:rPr>
      </w:pPr>
    </w:p>
    <w:p w:rsidR="005D5C2A" w:rsidRPr="00915BCE" w:rsidRDefault="005D5C2A" w:rsidP="00005F17">
      <w:pPr>
        <w:spacing w:line="360" w:lineRule="exact"/>
        <w:ind w:firstLineChars="200" w:firstLine="31680"/>
        <w:jc w:val="left"/>
        <w:rPr>
          <w:rFonts w:ascii="宋体" w:cs="Times New Roman"/>
        </w:rPr>
      </w:pPr>
    </w:p>
    <w:sectPr w:rsidR="005D5C2A" w:rsidRPr="00915BCE" w:rsidSect="001E0D9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728"/>
    <w:rsid w:val="00005F17"/>
    <w:rsid w:val="00064E41"/>
    <w:rsid w:val="000C42B4"/>
    <w:rsid w:val="000F278A"/>
    <w:rsid w:val="00160308"/>
    <w:rsid w:val="001651F5"/>
    <w:rsid w:val="001B1787"/>
    <w:rsid w:val="001C3AB6"/>
    <w:rsid w:val="001C5728"/>
    <w:rsid w:val="001E0D96"/>
    <w:rsid w:val="00201C02"/>
    <w:rsid w:val="00212C7A"/>
    <w:rsid w:val="002267B0"/>
    <w:rsid w:val="0024303A"/>
    <w:rsid w:val="00276A4A"/>
    <w:rsid w:val="002A53D6"/>
    <w:rsid w:val="002E143A"/>
    <w:rsid w:val="003447D8"/>
    <w:rsid w:val="0035302F"/>
    <w:rsid w:val="00373982"/>
    <w:rsid w:val="003837FC"/>
    <w:rsid w:val="00410B0F"/>
    <w:rsid w:val="0048497A"/>
    <w:rsid w:val="004F330C"/>
    <w:rsid w:val="00585D01"/>
    <w:rsid w:val="005A1E29"/>
    <w:rsid w:val="005C0CD4"/>
    <w:rsid w:val="005D5C2A"/>
    <w:rsid w:val="005E1A54"/>
    <w:rsid w:val="00603066"/>
    <w:rsid w:val="006221B9"/>
    <w:rsid w:val="00635F48"/>
    <w:rsid w:val="00640ECF"/>
    <w:rsid w:val="0065249F"/>
    <w:rsid w:val="00672DAB"/>
    <w:rsid w:val="006911BF"/>
    <w:rsid w:val="006F0803"/>
    <w:rsid w:val="00745F01"/>
    <w:rsid w:val="00746862"/>
    <w:rsid w:val="00794446"/>
    <w:rsid w:val="0079453F"/>
    <w:rsid w:val="007D2E7C"/>
    <w:rsid w:val="007F2D1B"/>
    <w:rsid w:val="00800B03"/>
    <w:rsid w:val="008405CC"/>
    <w:rsid w:val="008702FA"/>
    <w:rsid w:val="00915BCE"/>
    <w:rsid w:val="00916723"/>
    <w:rsid w:val="00984420"/>
    <w:rsid w:val="009D3982"/>
    <w:rsid w:val="00A63ACE"/>
    <w:rsid w:val="00A652D7"/>
    <w:rsid w:val="00A72083"/>
    <w:rsid w:val="00B32280"/>
    <w:rsid w:val="00B877FF"/>
    <w:rsid w:val="00BF0F83"/>
    <w:rsid w:val="00C25981"/>
    <w:rsid w:val="00C70BCE"/>
    <w:rsid w:val="00CB22F1"/>
    <w:rsid w:val="00CC21AD"/>
    <w:rsid w:val="00CF7A2C"/>
    <w:rsid w:val="00D93B12"/>
    <w:rsid w:val="00DF3D4A"/>
    <w:rsid w:val="00E915E8"/>
    <w:rsid w:val="00F1559A"/>
    <w:rsid w:val="00FB2C9A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53D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0D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D9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267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3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dcterms:created xsi:type="dcterms:W3CDTF">2017-02-28T02:14:00Z</dcterms:created>
  <dcterms:modified xsi:type="dcterms:W3CDTF">2017-03-02T02:00:00Z</dcterms:modified>
</cp:coreProperties>
</file>