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3E" w:rsidRPr="002A553C" w:rsidRDefault="0018193E" w:rsidP="0018193E">
      <w:pPr>
        <w:spacing w:line="360" w:lineRule="auto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2A553C"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2</w:t>
      </w:r>
    </w:p>
    <w:p w:rsidR="0018193E" w:rsidRDefault="0018193E" w:rsidP="0018193E">
      <w:pPr>
        <w:spacing w:line="360" w:lineRule="auto"/>
        <w:jc w:val="center"/>
        <w:rPr>
          <w:rFonts w:ascii="黑体" w:eastAsia="黑体" w:hAnsi="宋体" w:hint="eastAsia"/>
          <w:color w:val="000000"/>
          <w:sz w:val="36"/>
        </w:rPr>
      </w:pPr>
      <w:r>
        <w:rPr>
          <w:rFonts w:ascii="黑体" w:eastAsia="黑体" w:hAnsi="宋体" w:hint="eastAsia"/>
          <w:color w:val="000000"/>
          <w:sz w:val="36"/>
        </w:rPr>
        <w:t>石油和化工行业“质量标杆”申报表</w:t>
      </w:r>
    </w:p>
    <w:tbl>
      <w:tblPr>
        <w:tblW w:w="9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2220"/>
        <w:gridCol w:w="26"/>
        <w:gridCol w:w="1059"/>
        <w:gridCol w:w="1800"/>
        <w:gridCol w:w="1080"/>
        <w:gridCol w:w="1781"/>
      </w:tblGrid>
      <w:tr w:rsidR="0018193E" w:rsidRPr="00C705A8" w:rsidTr="00DA65EB">
        <w:trPr>
          <w:jc w:val="center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企业名称</w:t>
            </w:r>
          </w:p>
        </w:tc>
        <w:tc>
          <w:tcPr>
            <w:tcW w:w="79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ind w:right="1050" w:firstLine="105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b/>
                <w:kern w:val="0"/>
                <w:sz w:val="24"/>
              </w:rPr>
              <w:t>（加盖公章）</w:t>
            </w:r>
          </w:p>
        </w:tc>
      </w:tr>
      <w:tr w:rsidR="0018193E" w:rsidRPr="00C705A8" w:rsidTr="00DA65EB">
        <w:trPr>
          <w:jc w:val="center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标杆名称</w:t>
            </w:r>
          </w:p>
        </w:tc>
        <w:tc>
          <w:tcPr>
            <w:tcW w:w="79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ind w:right="1050" w:firstLine="105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18193E" w:rsidRPr="00C705A8" w:rsidTr="00DA65EB">
        <w:trPr>
          <w:jc w:val="center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标杆方向</w:t>
            </w:r>
          </w:p>
        </w:tc>
        <w:tc>
          <w:tcPr>
            <w:tcW w:w="79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 xml:space="preserve">□ 质量管理方向    □ 品牌培育方向   □ “互联网+”应用方向                                                </w:t>
            </w:r>
          </w:p>
        </w:tc>
      </w:tr>
      <w:tr w:rsidR="0018193E" w:rsidRPr="00C705A8" w:rsidTr="00DA65EB">
        <w:trPr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spacing w:val="60"/>
                <w:kern w:val="0"/>
                <w:sz w:val="24"/>
              </w:rPr>
              <w:t>联系</w:t>
            </w: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人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193E" w:rsidRPr="00C705A8" w:rsidRDefault="0018193E" w:rsidP="00DA65EB">
            <w:pPr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手机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18193E" w:rsidRPr="00C705A8" w:rsidTr="00DA65EB">
        <w:trPr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传</w:t>
            </w:r>
            <w:r w:rsidRPr="00C705A8">
              <w:rPr>
                <w:rFonts w:ascii="宋体" w:eastAsia="仿宋_GB2312" w:hAnsi="宋体" w:hint="eastAsia"/>
                <w:kern w:val="0"/>
                <w:sz w:val="24"/>
              </w:rPr>
              <w:t>   </w:t>
            </w: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 xml:space="preserve"> 真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E-mail</w:t>
            </w:r>
          </w:p>
        </w:tc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93E" w:rsidRPr="00C705A8" w:rsidRDefault="0018193E" w:rsidP="00DA65EB">
            <w:pPr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18193E" w:rsidRPr="00C705A8" w:rsidTr="00DA65EB">
        <w:trPr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79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18193E" w:rsidRPr="00C705A8" w:rsidTr="00DA65EB">
        <w:trPr>
          <w:jc w:val="center"/>
        </w:trPr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上年度</w:t>
            </w:r>
          </w:p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经济效益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资产总额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ind w:firstLineChars="750" w:firstLine="1800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万元</w:t>
            </w:r>
          </w:p>
        </w:tc>
      </w:tr>
      <w:tr w:rsidR="0018193E" w:rsidRPr="00C705A8" w:rsidTr="00DA65EB">
        <w:trPr>
          <w:jc w:val="center"/>
        </w:trPr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销售收入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ind w:firstLine="1155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 xml:space="preserve">   万元，比上年增长</w:t>
            </w:r>
            <w:r w:rsidRPr="00C705A8">
              <w:rPr>
                <w:rFonts w:ascii="宋体" w:eastAsia="仿宋_GB2312" w:hAnsi="宋体" w:hint="eastAsia"/>
                <w:kern w:val="0"/>
                <w:sz w:val="24"/>
              </w:rPr>
              <w:t> </w:t>
            </w: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C705A8">
              <w:rPr>
                <w:rFonts w:ascii="宋体" w:eastAsia="仿宋_GB2312" w:hAnsi="宋体" w:hint="eastAsia"/>
                <w:kern w:val="0"/>
                <w:sz w:val="24"/>
              </w:rPr>
              <w:t> </w:t>
            </w: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 xml:space="preserve">  %</w:t>
            </w:r>
          </w:p>
        </w:tc>
      </w:tr>
      <w:tr w:rsidR="0018193E" w:rsidRPr="00C705A8" w:rsidTr="00DA65EB">
        <w:trPr>
          <w:jc w:val="center"/>
        </w:trPr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利润总额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万元，比上年增长</w:t>
            </w:r>
            <w:r w:rsidRPr="00C705A8">
              <w:rPr>
                <w:rFonts w:ascii="宋体" w:eastAsia="仿宋_GB2312" w:hAnsi="宋体" w:hint="eastAsia"/>
                <w:kern w:val="0"/>
                <w:sz w:val="24"/>
              </w:rPr>
              <w:t>  </w:t>
            </w: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 xml:space="preserve">    %</w:t>
            </w:r>
          </w:p>
        </w:tc>
      </w:tr>
      <w:tr w:rsidR="0018193E" w:rsidRPr="00C705A8" w:rsidTr="00DA65EB">
        <w:trPr>
          <w:trHeight w:val="2573"/>
          <w:jc w:val="center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所获与质量管理相关的荣誉奖项</w:t>
            </w:r>
          </w:p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（证书另附）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18193E" w:rsidRPr="00C705A8" w:rsidTr="00DA65EB">
        <w:trPr>
          <w:trHeight w:val="2776"/>
          <w:jc w:val="center"/>
        </w:trPr>
        <w:tc>
          <w:tcPr>
            <w:tcW w:w="96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ind w:right="105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>推荐单位意见</w:t>
            </w:r>
          </w:p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ind w:right="105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         推荐单位公章</w:t>
            </w:r>
          </w:p>
          <w:p w:rsidR="0018193E" w:rsidRPr="00C705A8" w:rsidRDefault="0018193E" w:rsidP="00DA65EB">
            <w:pPr>
              <w:widowControl/>
              <w:spacing w:beforeLines="20" w:before="62" w:afterLines="20" w:after="62" w:line="360" w:lineRule="auto"/>
              <w:ind w:right="105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C705A8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         年   月   日</w:t>
            </w:r>
          </w:p>
        </w:tc>
      </w:tr>
    </w:tbl>
    <w:p w:rsidR="0018193E" w:rsidRDefault="0018193E" w:rsidP="0018193E">
      <w:pPr>
        <w:spacing w:beforeLines="50" w:before="156" w:line="360" w:lineRule="auto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 xml:space="preserve"> </w:t>
      </w:r>
    </w:p>
    <w:p w:rsidR="0018193E" w:rsidRDefault="0018193E" w:rsidP="0018193E">
      <w:pPr>
        <w:spacing w:beforeLines="50" w:before="156" w:line="360" w:lineRule="auto"/>
        <w:rPr>
          <w:rFonts w:ascii="楷体_GB2312" w:eastAsia="楷体_GB2312" w:hint="eastAsia"/>
        </w:rPr>
      </w:pPr>
    </w:p>
    <w:p w:rsidR="0018193E" w:rsidRDefault="0018193E" w:rsidP="0018193E">
      <w:pPr>
        <w:spacing w:beforeLines="50" w:before="156" w:line="360" w:lineRule="auto"/>
        <w:rPr>
          <w:rFonts w:ascii="楷体_GB2312" w:eastAsia="楷体_GB2312" w:hint="eastAsia"/>
        </w:rPr>
      </w:pPr>
    </w:p>
    <w:p w:rsidR="00620B31" w:rsidRDefault="00620B31">
      <w:bookmarkStart w:id="0" w:name="_GoBack"/>
      <w:bookmarkEnd w:id="0"/>
    </w:p>
    <w:sectPr w:rsidR="00620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5D" w:rsidRDefault="0033785D" w:rsidP="0018193E">
      <w:r>
        <w:separator/>
      </w:r>
    </w:p>
  </w:endnote>
  <w:endnote w:type="continuationSeparator" w:id="0">
    <w:p w:rsidR="0033785D" w:rsidRDefault="0033785D" w:rsidP="001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5D" w:rsidRDefault="0033785D" w:rsidP="0018193E">
      <w:r>
        <w:separator/>
      </w:r>
    </w:p>
  </w:footnote>
  <w:footnote w:type="continuationSeparator" w:id="0">
    <w:p w:rsidR="0033785D" w:rsidRDefault="0033785D" w:rsidP="0018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0"/>
    <w:rsid w:val="0018193E"/>
    <w:rsid w:val="0033785D"/>
    <w:rsid w:val="005A4720"/>
    <w:rsid w:val="006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95313-D0E9-461C-945E-839046A8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2</cp:revision>
  <dcterms:created xsi:type="dcterms:W3CDTF">2015-08-12T05:51:00Z</dcterms:created>
  <dcterms:modified xsi:type="dcterms:W3CDTF">2015-08-12T05:51:00Z</dcterms:modified>
</cp:coreProperties>
</file>