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AC" w:rsidRDefault="00DA3EAC">
      <w:pPr>
        <w:spacing w:line="480" w:lineRule="exact"/>
        <w:jc w:val="center"/>
        <w:rPr>
          <w:rFonts w:ascii="Times New Roman" w:eastAsia="华文仿宋" w:hAnsi="Times New Roman"/>
          <w:b w:val="0"/>
          <w:sz w:val="28"/>
          <w:szCs w:val="28"/>
        </w:rPr>
      </w:pPr>
    </w:p>
    <w:p w:rsidR="00DA3EAC" w:rsidRDefault="004F4A44">
      <w:pPr>
        <w:spacing w:line="460" w:lineRule="exact"/>
        <w:jc w:val="center"/>
        <w:rPr>
          <w:rFonts w:ascii="Times New Roman" w:eastAsia="华文中宋" w:hAnsi="Times New Roman"/>
          <w:sz w:val="44"/>
          <w:szCs w:val="44"/>
        </w:rPr>
      </w:pPr>
      <w:r>
        <w:rPr>
          <w:rFonts w:ascii="Times New Roman" w:eastAsia="华文中宋" w:hAnsi="Times New Roman" w:hint="eastAsia"/>
          <w:sz w:val="44"/>
          <w:szCs w:val="44"/>
        </w:rPr>
        <w:t>关于开展</w:t>
      </w:r>
      <w:r>
        <w:rPr>
          <w:rFonts w:ascii="Times New Roman" w:eastAsia="华文中宋" w:hAnsi="Times New Roman" w:hint="eastAsia"/>
          <w:sz w:val="44"/>
          <w:szCs w:val="44"/>
        </w:rPr>
        <w:t>2022</w:t>
      </w:r>
      <w:r>
        <w:rPr>
          <w:rFonts w:ascii="Times New Roman" w:eastAsia="华文中宋" w:hAnsi="Times New Roman" w:hint="eastAsia"/>
          <w:sz w:val="44"/>
          <w:szCs w:val="44"/>
        </w:rPr>
        <w:t>年度电石产品能效</w:t>
      </w:r>
    </w:p>
    <w:p w:rsidR="00DA3EAC" w:rsidRDefault="004F4A44">
      <w:pPr>
        <w:spacing w:line="460" w:lineRule="exact"/>
        <w:jc w:val="center"/>
        <w:rPr>
          <w:rFonts w:ascii="Times New Roman" w:eastAsia="华文中宋" w:hAnsi="Times New Roman"/>
          <w:sz w:val="44"/>
          <w:szCs w:val="44"/>
        </w:rPr>
      </w:pPr>
      <w:r>
        <w:rPr>
          <w:rFonts w:ascii="Times New Roman" w:eastAsia="华文中宋" w:hAnsi="Times New Roman" w:hint="eastAsia"/>
          <w:sz w:val="44"/>
          <w:szCs w:val="44"/>
        </w:rPr>
        <w:t>“领跑者”相关工作的通知</w:t>
      </w:r>
    </w:p>
    <w:p w:rsidR="000171DF" w:rsidRDefault="000171DF" w:rsidP="000171DF">
      <w:pPr>
        <w:spacing w:beforeLines="100" w:line="480" w:lineRule="exact"/>
        <w:jc w:val="center"/>
        <w:rPr>
          <w:rFonts w:ascii="Times New Roman" w:eastAsia="仿宋" w:hAnsi="Times New Roman"/>
          <w:b w:val="0"/>
          <w:sz w:val="28"/>
          <w:szCs w:val="28"/>
        </w:rPr>
      </w:pPr>
      <w:r>
        <w:rPr>
          <w:rFonts w:ascii="Times New Roman" w:eastAsia="仿宋" w:hAnsi="Times New Roman" w:hint="eastAsia"/>
          <w:b w:val="0"/>
          <w:sz w:val="28"/>
          <w:szCs w:val="28"/>
        </w:rPr>
        <w:t>中电协发</w:t>
      </w:r>
      <w:r>
        <w:rPr>
          <w:rFonts w:ascii="仿宋" w:eastAsia="仿宋" w:hAnsi="仿宋" w:hint="eastAsia"/>
          <w:b w:val="0"/>
          <w:sz w:val="28"/>
          <w:szCs w:val="28"/>
        </w:rPr>
        <w:t>〔</w:t>
      </w:r>
      <w:r>
        <w:rPr>
          <w:rFonts w:ascii="Times New Roman" w:eastAsia="仿宋" w:hAnsi="Times New Roman" w:hint="eastAsia"/>
          <w:b w:val="0"/>
          <w:sz w:val="28"/>
          <w:szCs w:val="28"/>
        </w:rPr>
        <w:t>2023</w:t>
      </w:r>
      <w:r>
        <w:rPr>
          <w:rFonts w:ascii="仿宋" w:eastAsia="仿宋" w:hAnsi="仿宋" w:hint="eastAsia"/>
          <w:b w:val="0"/>
          <w:sz w:val="28"/>
          <w:szCs w:val="28"/>
        </w:rPr>
        <w:t>〕</w:t>
      </w:r>
      <w:r>
        <w:rPr>
          <w:rFonts w:ascii="Times New Roman" w:eastAsia="仿宋" w:hAnsi="Times New Roman" w:hint="eastAsia"/>
          <w:b w:val="0"/>
          <w:sz w:val="28"/>
          <w:szCs w:val="28"/>
        </w:rPr>
        <w:t>11</w:t>
      </w:r>
      <w:r>
        <w:rPr>
          <w:rFonts w:ascii="Times New Roman" w:eastAsia="仿宋" w:hAnsi="Times New Roman" w:hint="eastAsia"/>
          <w:b w:val="0"/>
          <w:sz w:val="28"/>
          <w:szCs w:val="28"/>
        </w:rPr>
        <w:t>号</w:t>
      </w:r>
      <w:bookmarkStart w:id="0" w:name="_GoBack"/>
      <w:bookmarkEnd w:id="0"/>
    </w:p>
    <w:p w:rsidR="00DA3EAC" w:rsidRDefault="00DA3EAC">
      <w:pPr>
        <w:spacing w:line="460" w:lineRule="exact"/>
        <w:rPr>
          <w:rFonts w:ascii="Times New Roman" w:eastAsia="仿宋_GB2312" w:hAnsi="Times New Roman"/>
          <w:b w:val="0"/>
          <w:sz w:val="30"/>
          <w:szCs w:val="30"/>
        </w:rPr>
      </w:pPr>
    </w:p>
    <w:p w:rsidR="00DA3EAC" w:rsidRDefault="004F4A44">
      <w:pPr>
        <w:spacing w:line="520" w:lineRule="exact"/>
        <w:rPr>
          <w:rFonts w:ascii="Times New Roman" w:eastAsia="黑体" w:hAnsi="Times New Roman"/>
          <w:b w:val="0"/>
          <w:sz w:val="30"/>
          <w:szCs w:val="30"/>
        </w:rPr>
      </w:pPr>
      <w:r>
        <w:rPr>
          <w:rFonts w:ascii="Times New Roman" w:eastAsia="黑体" w:hAnsi="Times New Roman" w:hint="eastAsia"/>
          <w:b w:val="0"/>
          <w:sz w:val="30"/>
          <w:szCs w:val="30"/>
        </w:rPr>
        <w:t>各有关单位：</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为贯彻落实国家节能减排方针政策，推进石油和化工行业绿色低碳发展和转型升级，持续提升能源利用效率，充分挖掘重点产品节能潜力，推动行业节能降耗工作，接上级中国石油和化学工业联合会《关于开展</w:t>
      </w:r>
      <w:r>
        <w:rPr>
          <w:rFonts w:ascii="Times New Roman" w:eastAsia="仿宋" w:hAnsi="Times New Roman" w:hint="eastAsia"/>
          <w:b w:val="0"/>
          <w:sz w:val="30"/>
          <w:szCs w:val="30"/>
        </w:rPr>
        <w:t>2022</w:t>
      </w:r>
      <w:r>
        <w:rPr>
          <w:rFonts w:ascii="Times New Roman" w:eastAsia="仿宋" w:hAnsi="Times New Roman" w:hint="eastAsia"/>
          <w:b w:val="0"/>
          <w:sz w:val="30"/>
          <w:szCs w:val="30"/>
        </w:rPr>
        <w:t>年度石油和化工行业重点产品能效“领跑者”相关工作的通知》，我会今年将继续开展电石产品能效“领跑者”相关工作。现将有关事项通知如下：</w:t>
      </w:r>
    </w:p>
    <w:p w:rsidR="00DA3EAC" w:rsidRDefault="004F4A44">
      <w:pPr>
        <w:spacing w:line="520" w:lineRule="exact"/>
        <w:ind w:firstLineChars="200" w:firstLine="600"/>
        <w:rPr>
          <w:rFonts w:ascii="Times New Roman" w:eastAsia="黑体" w:hAnsi="Times New Roman"/>
          <w:b w:val="0"/>
          <w:sz w:val="30"/>
          <w:szCs w:val="30"/>
        </w:rPr>
      </w:pPr>
      <w:r>
        <w:rPr>
          <w:rFonts w:ascii="Times New Roman" w:eastAsia="黑体" w:hAnsi="Times New Roman" w:hint="eastAsia"/>
          <w:b w:val="0"/>
          <w:sz w:val="30"/>
          <w:szCs w:val="30"/>
        </w:rPr>
        <w:t>一、重点产品发布范围和内容</w:t>
      </w:r>
    </w:p>
    <w:p w:rsidR="00DA3EAC" w:rsidRDefault="004F4A44">
      <w:pPr>
        <w:spacing w:line="520" w:lineRule="exact"/>
        <w:ind w:firstLineChars="200" w:firstLine="602"/>
        <w:rPr>
          <w:rFonts w:ascii="Times New Roman" w:eastAsia="仿宋" w:hAnsi="Times New Roman"/>
          <w:b w:val="0"/>
          <w:sz w:val="30"/>
          <w:szCs w:val="30"/>
        </w:rPr>
      </w:pPr>
      <w:r>
        <w:rPr>
          <w:rFonts w:ascii="Times New Roman" w:eastAsia="仿宋" w:hAnsi="Times New Roman" w:hint="eastAsia"/>
          <w:sz w:val="30"/>
          <w:szCs w:val="30"/>
        </w:rPr>
        <w:t>发布范围：</w:t>
      </w:r>
      <w:r>
        <w:rPr>
          <w:rFonts w:ascii="Times New Roman" w:eastAsia="仿宋" w:hAnsi="Times New Roman" w:hint="eastAsia"/>
          <w:b w:val="0"/>
          <w:sz w:val="30"/>
          <w:szCs w:val="30"/>
        </w:rPr>
        <w:t>电石产品。</w:t>
      </w:r>
    </w:p>
    <w:p w:rsidR="00DA3EAC" w:rsidRDefault="004F4A44">
      <w:pPr>
        <w:spacing w:line="520" w:lineRule="exact"/>
        <w:ind w:firstLineChars="200" w:firstLine="602"/>
        <w:rPr>
          <w:rFonts w:ascii="Times New Roman" w:eastAsia="仿宋" w:hAnsi="Times New Roman"/>
          <w:b w:val="0"/>
          <w:sz w:val="30"/>
          <w:szCs w:val="30"/>
        </w:rPr>
      </w:pPr>
      <w:r>
        <w:rPr>
          <w:rFonts w:ascii="Times New Roman" w:eastAsia="仿宋" w:hAnsi="Times New Roman" w:hint="eastAsia"/>
          <w:sz w:val="30"/>
          <w:szCs w:val="30"/>
        </w:rPr>
        <w:t>发布内容</w:t>
      </w:r>
      <w:r>
        <w:rPr>
          <w:rFonts w:ascii="Times New Roman" w:eastAsia="仿宋" w:hAnsi="Times New Roman" w:hint="eastAsia"/>
          <w:sz w:val="30"/>
          <w:szCs w:val="30"/>
        </w:rPr>
        <w:t>:</w:t>
      </w:r>
      <w:r>
        <w:rPr>
          <w:rFonts w:ascii="Times New Roman" w:eastAsia="仿宋" w:hAnsi="Times New Roman" w:hint="eastAsia"/>
          <w:b w:val="0"/>
          <w:sz w:val="30"/>
          <w:szCs w:val="30"/>
        </w:rPr>
        <w:t>能耗指标排名前</w:t>
      </w:r>
      <w:r>
        <w:rPr>
          <w:rFonts w:ascii="Times New Roman" w:eastAsia="仿宋" w:hAnsi="Times New Roman" w:hint="eastAsia"/>
          <w:b w:val="0"/>
          <w:sz w:val="30"/>
          <w:szCs w:val="30"/>
        </w:rPr>
        <w:t>3-5</w:t>
      </w:r>
      <w:r>
        <w:rPr>
          <w:rFonts w:ascii="Times New Roman" w:eastAsia="仿宋" w:hAnsi="Times New Roman" w:hint="eastAsia"/>
          <w:b w:val="0"/>
          <w:sz w:val="30"/>
          <w:szCs w:val="30"/>
        </w:rPr>
        <w:t>位的企业名称和能耗指标。每个产品原则上发布两个能耗指标，一是反映产品能效水平的综合指标，即单位产品综合能耗；二是反映产品能效水平的关键指标，例如生产每吨电石的电耗等。企业排名以前一个指标为主要参考依据。</w:t>
      </w:r>
    </w:p>
    <w:p w:rsidR="00DA3EAC" w:rsidRDefault="004F4A44">
      <w:pPr>
        <w:spacing w:line="520" w:lineRule="exact"/>
        <w:ind w:firstLineChars="200" w:firstLine="600"/>
        <w:rPr>
          <w:rFonts w:ascii="Times New Roman" w:eastAsia="黑体" w:hAnsi="Times New Roman"/>
          <w:b w:val="0"/>
          <w:sz w:val="30"/>
          <w:szCs w:val="30"/>
        </w:rPr>
      </w:pPr>
      <w:r>
        <w:rPr>
          <w:rFonts w:ascii="Times New Roman" w:eastAsia="黑体" w:hAnsi="Times New Roman" w:hint="eastAsia"/>
          <w:b w:val="0"/>
          <w:sz w:val="30"/>
          <w:szCs w:val="30"/>
        </w:rPr>
        <w:t>二、基本要求</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申请电石产品能效“领跑者”企业应满足以下要求：</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（一）按照现行的国家能耗限额标准，上一年度单位产品综合能耗必须达到标准准入值。</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（二）未使用国家明令禁止或列入禁止、淘汰目录的落后用能设备和产品。</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（三）依法在中国境内登记注册、连续经营</w:t>
      </w:r>
      <w:r>
        <w:rPr>
          <w:rFonts w:ascii="Times New Roman" w:eastAsia="仿宋" w:hAnsi="Times New Roman" w:hint="eastAsia"/>
          <w:b w:val="0"/>
          <w:sz w:val="30"/>
          <w:szCs w:val="30"/>
        </w:rPr>
        <w:t>2</w:t>
      </w:r>
      <w:r>
        <w:rPr>
          <w:rFonts w:ascii="Times New Roman" w:eastAsia="仿宋" w:hAnsi="Times New Roman" w:hint="eastAsia"/>
          <w:b w:val="0"/>
          <w:sz w:val="30"/>
          <w:szCs w:val="30"/>
        </w:rPr>
        <w:t>年以上的独立</w:t>
      </w:r>
      <w:r>
        <w:rPr>
          <w:rFonts w:ascii="Times New Roman" w:eastAsia="仿宋" w:hAnsi="Times New Roman" w:hint="eastAsia"/>
          <w:b w:val="0"/>
          <w:sz w:val="30"/>
          <w:szCs w:val="30"/>
        </w:rPr>
        <w:lastRenderedPageBreak/>
        <w:t>法人或集团所属分公司。</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w:t>
      </w:r>
      <w:r>
        <w:rPr>
          <w:rFonts w:ascii="Times New Roman" w:eastAsia="仿宋" w:hAnsi="Times New Roman" w:hint="eastAsia"/>
          <w:b w:val="0"/>
          <w:sz w:val="30"/>
          <w:szCs w:val="30"/>
        </w:rPr>
        <w:t>四）近三年内未发生重大安全、环境事故或产品质量违法行为，未被列入经营异常名录或严重失信主体名单。</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（五）企业主营业务和发展战略符合国家产业政策及相关要求，具备健全的能源统计核算和管理制度。</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（六）企业建立了能源管理体系或具备能源管理体系相关要素（提供认证证书或具备能源管理体系相关要素的证明材料）。</w:t>
      </w:r>
    </w:p>
    <w:p w:rsidR="00DA3EAC" w:rsidRDefault="004F4A44">
      <w:pPr>
        <w:spacing w:line="520" w:lineRule="exact"/>
        <w:ind w:firstLineChars="200" w:firstLine="600"/>
        <w:rPr>
          <w:rFonts w:ascii="Times New Roman" w:eastAsia="黑体" w:hAnsi="Times New Roman"/>
          <w:b w:val="0"/>
          <w:sz w:val="30"/>
          <w:szCs w:val="30"/>
        </w:rPr>
      </w:pPr>
      <w:r>
        <w:rPr>
          <w:rFonts w:ascii="Times New Roman" w:eastAsia="黑体" w:hAnsi="Times New Roman" w:hint="eastAsia"/>
          <w:b w:val="0"/>
          <w:sz w:val="30"/>
          <w:szCs w:val="30"/>
        </w:rPr>
        <w:t>三、工作安排</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请申报企业填写《能效“领跑者”申请报告》，于</w:t>
      </w:r>
      <w:r>
        <w:rPr>
          <w:rFonts w:ascii="Times New Roman" w:eastAsia="仿宋" w:hAnsi="Times New Roman" w:hint="eastAsia"/>
          <w:b w:val="0"/>
          <w:sz w:val="30"/>
          <w:szCs w:val="30"/>
        </w:rPr>
        <w:t>2023</w:t>
      </w:r>
      <w:r>
        <w:rPr>
          <w:rFonts w:ascii="Times New Roman" w:eastAsia="仿宋" w:hAnsi="Times New Roman" w:hint="eastAsia"/>
          <w:b w:val="0"/>
          <w:sz w:val="30"/>
          <w:szCs w:val="30"/>
        </w:rPr>
        <w:t>年</w:t>
      </w:r>
      <w:r>
        <w:rPr>
          <w:rFonts w:ascii="Times New Roman" w:eastAsia="仿宋" w:hAnsi="Times New Roman" w:hint="eastAsia"/>
          <w:b w:val="0"/>
          <w:sz w:val="30"/>
          <w:szCs w:val="30"/>
        </w:rPr>
        <w:t>4</w:t>
      </w:r>
      <w:r>
        <w:rPr>
          <w:rFonts w:ascii="Times New Roman" w:eastAsia="仿宋" w:hAnsi="Times New Roman" w:hint="eastAsia"/>
          <w:b w:val="0"/>
          <w:sz w:val="30"/>
          <w:szCs w:val="30"/>
        </w:rPr>
        <w:t>月</w:t>
      </w:r>
      <w:r>
        <w:rPr>
          <w:rFonts w:ascii="Times New Roman" w:eastAsia="仿宋" w:hAnsi="Times New Roman" w:hint="eastAsia"/>
          <w:b w:val="0"/>
          <w:sz w:val="30"/>
          <w:szCs w:val="30"/>
        </w:rPr>
        <w:t>28</w:t>
      </w:r>
      <w:r>
        <w:rPr>
          <w:rFonts w:ascii="Times New Roman" w:eastAsia="仿宋" w:hAnsi="Times New Roman" w:hint="eastAsia"/>
          <w:b w:val="0"/>
          <w:sz w:val="30"/>
          <w:szCs w:val="30"/>
        </w:rPr>
        <w:t>日前提交给我会，我会将对企业《能效“领跑者”申请报告》进行初审，将初审合格的前</w:t>
      </w:r>
      <w:r>
        <w:rPr>
          <w:rFonts w:ascii="Times New Roman" w:eastAsia="仿宋" w:hAnsi="Times New Roman" w:hint="eastAsia"/>
          <w:b w:val="0"/>
          <w:sz w:val="30"/>
          <w:szCs w:val="30"/>
        </w:rPr>
        <w:t>5</w:t>
      </w:r>
      <w:r>
        <w:rPr>
          <w:rFonts w:ascii="Times New Roman" w:eastAsia="仿宋" w:hAnsi="Times New Roman" w:hint="eastAsia"/>
          <w:b w:val="0"/>
          <w:sz w:val="30"/>
          <w:szCs w:val="30"/>
        </w:rPr>
        <w:t>名申报企业信息填写附件</w:t>
      </w:r>
      <w:r>
        <w:rPr>
          <w:rFonts w:ascii="Times New Roman" w:eastAsia="仿宋" w:hAnsi="Times New Roman" w:hint="eastAsia"/>
          <w:b w:val="0"/>
          <w:sz w:val="30"/>
          <w:szCs w:val="30"/>
        </w:rPr>
        <w:t>2</w:t>
      </w:r>
      <w:r>
        <w:rPr>
          <w:rFonts w:ascii="Times New Roman" w:eastAsia="仿宋" w:hAnsi="Times New Roman" w:hint="eastAsia"/>
          <w:b w:val="0"/>
          <w:sz w:val="30"/>
          <w:szCs w:val="30"/>
        </w:rPr>
        <w:t>，会同前</w:t>
      </w:r>
      <w:r>
        <w:rPr>
          <w:rFonts w:ascii="Times New Roman" w:eastAsia="仿宋" w:hAnsi="Times New Roman" w:hint="eastAsia"/>
          <w:b w:val="0"/>
          <w:sz w:val="30"/>
          <w:szCs w:val="30"/>
        </w:rPr>
        <w:t>5</w:t>
      </w:r>
      <w:r>
        <w:rPr>
          <w:rFonts w:ascii="Times New Roman" w:eastAsia="仿宋" w:hAnsi="Times New Roman" w:hint="eastAsia"/>
          <w:b w:val="0"/>
          <w:sz w:val="30"/>
          <w:szCs w:val="30"/>
        </w:rPr>
        <w:t>名企业的申请报告，报送中国石油和化学工业联合会。能耗统计要按产品能源消耗限额国家标准或能耗计算国家标准执行，确保真实可靠。石化联合会将会同各集团公司、专业协会和行业协作组，对上报企业的能耗指标进行分析对比，并组织专家进行核实、上网公示，最后确定排名前</w:t>
      </w:r>
      <w:r>
        <w:rPr>
          <w:rFonts w:ascii="Times New Roman" w:eastAsia="仿宋" w:hAnsi="Times New Roman" w:hint="eastAsia"/>
          <w:b w:val="0"/>
          <w:sz w:val="30"/>
          <w:szCs w:val="30"/>
        </w:rPr>
        <w:t>3-5</w:t>
      </w:r>
      <w:r>
        <w:rPr>
          <w:rFonts w:ascii="Times New Roman" w:eastAsia="仿宋" w:hAnsi="Times New Roman" w:hint="eastAsia"/>
          <w:b w:val="0"/>
          <w:sz w:val="30"/>
          <w:szCs w:val="30"/>
        </w:rPr>
        <w:t>位的企业名单。将于</w:t>
      </w:r>
      <w:r>
        <w:rPr>
          <w:rFonts w:ascii="Times New Roman" w:eastAsia="仿宋" w:hAnsi="Times New Roman" w:hint="eastAsia"/>
          <w:b w:val="0"/>
          <w:sz w:val="30"/>
          <w:szCs w:val="30"/>
        </w:rPr>
        <w:t>2023</w:t>
      </w:r>
      <w:r>
        <w:rPr>
          <w:rFonts w:ascii="Times New Roman" w:eastAsia="仿宋" w:hAnsi="Times New Roman" w:hint="eastAsia"/>
          <w:b w:val="0"/>
          <w:sz w:val="30"/>
          <w:szCs w:val="30"/>
        </w:rPr>
        <w:t>年</w:t>
      </w:r>
      <w:r>
        <w:rPr>
          <w:rFonts w:ascii="Times New Roman" w:eastAsia="仿宋" w:hAnsi="Times New Roman"/>
          <w:b w:val="0"/>
          <w:sz w:val="30"/>
          <w:szCs w:val="30"/>
        </w:rPr>
        <w:t>3</w:t>
      </w:r>
      <w:r>
        <w:rPr>
          <w:rFonts w:ascii="Times New Roman" w:eastAsia="仿宋" w:hAnsi="Times New Roman" w:hint="eastAsia"/>
          <w:b w:val="0"/>
          <w:sz w:val="30"/>
          <w:szCs w:val="30"/>
        </w:rPr>
        <w:t>季度发布</w:t>
      </w:r>
      <w:r>
        <w:rPr>
          <w:rFonts w:ascii="Times New Roman" w:eastAsia="仿宋" w:hAnsi="Times New Roman" w:hint="eastAsia"/>
          <w:b w:val="0"/>
          <w:sz w:val="30"/>
          <w:szCs w:val="30"/>
        </w:rPr>
        <w:t>2022</w:t>
      </w:r>
      <w:r>
        <w:rPr>
          <w:rFonts w:ascii="Times New Roman" w:eastAsia="仿宋" w:hAnsi="Times New Roman" w:hint="eastAsia"/>
          <w:b w:val="0"/>
          <w:sz w:val="30"/>
          <w:szCs w:val="30"/>
        </w:rPr>
        <w:t>年度各重点产品能效“领跑者”名单。</w:t>
      </w:r>
      <w:r>
        <w:rPr>
          <w:rFonts w:ascii="Times New Roman" w:eastAsia="仿宋" w:hAnsi="Times New Roman" w:hint="eastAsia"/>
          <w:b w:val="0"/>
          <w:sz w:val="30"/>
          <w:szCs w:val="30"/>
        </w:rPr>
        <w:t>根据工信部、国家发改委、国家能源局的要求，我会也将向其报送重点产品能效“领跑者”企业名单和能耗指标。</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请各单位组织好本行业或企业的能效最佳实践案例和节能先进管理者事迹的编写工作，并于</w:t>
      </w:r>
      <w:r>
        <w:rPr>
          <w:rFonts w:ascii="Times New Roman" w:eastAsia="仿宋" w:hAnsi="Times New Roman" w:hint="eastAsia"/>
          <w:b w:val="0"/>
          <w:sz w:val="30"/>
          <w:szCs w:val="30"/>
        </w:rPr>
        <w:t>2023</w:t>
      </w:r>
      <w:r>
        <w:rPr>
          <w:rFonts w:ascii="Times New Roman" w:eastAsia="仿宋" w:hAnsi="Times New Roman" w:hint="eastAsia"/>
          <w:b w:val="0"/>
          <w:sz w:val="30"/>
          <w:szCs w:val="30"/>
        </w:rPr>
        <w:t>年</w:t>
      </w:r>
      <w:r>
        <w:rPr>
          <w:rFonts w:ascii="Times New Roman" w:eastAsia="仿宋" w:hAnsi="Times New Roman" w:hint="eastAsia"/>
          <w:b w:val="0"/>
          <w:sz w:val="30"/>
          <w:szCs w:val="30"/>
        </w:rPr>
        <w:t>5</w:t>
      </w:r>
      <w:r>
        <w:rPr>
          <w:rFonts w:ascii="Times New Roman" w:eastAsia="仿宋" w:hAnsi="Times New Roman" w:hint="eastAsia"/>
          <w:b w:val="0"/>
          <w:sz w:val="30"/>
          <w:szCs w:val="30"/>
        </w:rPr>
        <w:t>月</w:t>
      </w:r>
      <w:r>
        <w:rPr>
          <w:rFonts w:ascii="Times New Roman" w:eastAsia="仿宋" w:hAnsi="Times New Roman" w:hint="eastAsia"/>
          <w:b w:val="0"/>
          <w:sz w:val="30"/>
          <w:szCs w:val="30"/>
        </w:rPr>
        <w:t>31</w:t>
      </w:r>
      <w:r>
        <w:rPr>
          <w:rFonts w:ascii="Times New Roman" w:eastAsia="仿宋" w:hAnsi="Times New Roman" w:hint="eastAsia"/>
          <w:b w:val="0"/>
          <w:sz w:val="30"/>
          <w:szCs w:val="30"/>
        </w:rPr>
        <w:t>日前将每个产品至少一个案例、每个能效领跑者标杆企业一个节能先进管理者的事迹报送我会联系人处（电子版）。我会将对案例和事迹进行宣传，同时请化工报等行业媒体继续配合做好今年能效领跑者宣传工作。</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各单位在执行过程中有什么问题，请与联系人联系。</w:t>
      </w:r>
    </w:p>
    <w:p w:rsidR="00DA3EAC" w:rsidRDefault="004F4A44">
      <w:pPr>
        <w:spacing w:line="520" w:lineRule="exact"/>
        <w:ind w:firstLineChars="200" w:firstLine="600"/>
        <w:rPr>
          <w:rFonts w:ascii="Times New Roman" w:eastAsia="黑体" w:hAnsi="Times New Roman"/>
          <w:b w:val="0"/>
          <w:sz w:val="30"/>
          <w:szCs w:val="30"/>
        </w:rPr>
      </w:pPr>
      <w:r>
        <w:rPr>
          <w:rFonts w:ascii="Times New Roman" w:eastAsia="黑体" w:hAnsi="Times New Roman" w:hint="eastAsia"/>
          <w:b w:val="0"/>
          <w:sz w:val="30"/>
          <w:szCs w:val="30"/>
        </w:rPr>
        <w:t>四、联系人</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lastRenderedPageBreak/>
        <w:t>联系人</w:t>
      </w:r>
      <w:r>
        <w:rPr>
          <w:rFonts w:ascii="Times New Roman" w:eastAsia="仿宋" w:hAnsi="Times New Roman" w:hint="eastAsia"/>
          <w:b w:val="0"/>
          <w:sz w:val="30"/>
          <w:szCs w:val="30"/>
        </w:rPr>
        <w:t>:</w:t>
      </w:r>
      <w:r>
        <w:rPr>
          <w:rFonts w:ascii="Times New Roman" w:eastAsia="仿宋" w:hAnsi="Times New Roman" w:hint="eastAsia"/>
          <w:b w:val="0"/>
          <w:sz w:val="30"/>
          <w:szCs w:val="30"/>
        </w:rPr>
        <w:t>蒋顺平</w:t>
      </w:r>
      <w:r>
        <w:rPr>
          <w:rFonts w:ascii="Times New Roman" w:eastAsia="仿宋" w:hAnsi="Times New Roman" w:hint="eastAsia"/>
          <w:b w:val="0"/>
          <w:sz w:val="30"/>
          <w:szCs w:val="30"/>
        </w:rPr>
        <w:t xml:space="preserve"> </w:t>
      </w:r>
      <w:r>
        <w:rPr>
          <w:rFonts w:ascii="Times New Roman" w:eastAsia="仿宋" w:hAnsi="Times New Roman" w:hint="eastAsia"/>
          <w:b w:val="0"/>
          <w:sz w:val="30"/>
          <w:szCs w:val="30"/>
        </w:rPr>
        <w:t>刘怡</w:t>
      </w:r>
      <w:r>
        <w:rPr>
          <w:rFonts w:ascii="Times New Roman" w:eastAsia="仿宋" w:hAnsi="Times New Roman" w:hint="eastAsia"/>
          <w:b w:val="0"/>
          <w:sz w:val="30"/>
          <w:szCs w:val="30"/>
        </w:rPr>
        <w:t xml:space="preserve"> </w:t>
      </w:r>
      <w:r>
        <w:rPr>
          <w:rFonts w:ascii="Times New Roman" w:eastAsia="仿宋" w:hAnsi="Times New Roman" w:hint="eastAsia"/>
          <w:b w:val="0"/>
          <w:sz w:val="30"/>
          <w:szCs w:val="30"/>
        </w:rPr>
        <w:t>郭永明</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电话：</w:t>
      </w:r>
      <w:r>
        <w:rPr>
          <w:rFonts w:ascii="Times New Roman" w:eastAsia="仿宋" w:hAnsi="Times New Roman" w:hint="eastAsia"/>
          <w:b w:val="0"/>
          <w:sz w:val="30"/>
          <w:szCs w:val="30"/>
        </w:rPr>
        <w:t>010-84885707</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邮箱：</w:t>
      </w:r>
      <w:r>
        <w:rPr>
          <w:rFonts w:ascii="Times New Roman" w:eastAsia="仿宋" w:hAnsi="Times New Roman" w:hint="eastAsia"/>
          <w:b w:val="0"/>
          <w:sz w:val="30"/>
          <w:szCs w:val="30"/>
        </w:rPr>
        <w:t>ccia03@126.com</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附件</w:t>
      </w:r>
      <w:r>
        <w:rPr>
          <w:rFonts w:ascii="Times New Roman" w:eastAsia="仿宋" w:hAnsi="Times New Roman" w:hint="eastAsia"/>
          <w:b w:val="0"/>
          <w:sz w:val="30"/>
          <w:szCs w:val="30"/>
        </w:rPr>
        <w:t>1</w:t>
      </w:r>
      <w:r>
        <w:rPr>
          <w:rFonts w:ascii="Times New Roman" w:eastAsia="仿宋" w:hAnsi="Times New Roman" w:hint="eastAsia"/>
          <w:b w:val="0"/>
          <w:sz w:val="30"/>
          <w:szCs w:val="30"/>
        </w:rPr>
        <w:t>：产品统计要求</w:t>
      </w:r>
    </w:p>
    <w:p w:rsidR="00DA3EAC" w:rsidRDefault="004F4A44">
      <w:pPr>
        <w:spacing w:line="52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附件</w:t>
      </w:r>
      <w:r>
        <w:rPr>
          <w:rFonts w:ascii="Times New Roman" w:eastAsia="仿宋" w:hAnsi="Times New Roman" w:hint="eastAsia"/>
          <w:b w:val="0"/>
          <w:sz w:val="30"/>
          <w:szCs w:val="30"/>
        </w:rPr>
        <w:t>2</w:t>
      </w:r>
      <w:r>
        <w:rPr>
          <w:rFonts w:ascii="Times New Roman" w:eastAsia="仿宋" w:hAnsi="Times New Roman" w:hint="eastAsia"/>
          <w:b w:val="0"/>
          <w:sz w:val="30"/>
          <w:szCs w:val="30"/>
        </w:rPr>
        <w:t>：能效“领跑者”申请报告</w:t>
      </w:r>
    </w:p>
    <w:p w:rsidR="00DA3EAC" w:rsidRDefault="00DA3EAC">
      <w:pPr>
        <w:spacing w:line="520" w:lineRule="exact"/>
        <w:rPr>
          <w:rFonts w:ascii="Times New Roman" w:eastAsia="仿宋" w:hAnsi="Times New Roman"/>
          <w:b w:val="0"/>
          <w:sz w:val="30"/>
          <w:szCs w:val="30"/>
        </w:rPr>
      </w:pPr>
    </w:p>
    <w:p w:rsidR="00DA3EAC" w:rsidRDefault="00DA3EAC">
      <w:pPr>
        <w:spacing w:line="520" w:lineRule="exact"/>
        <w:jc w:val="right"/>
        <w:rPr>
          <w:rFonts w:ascii="Times New Roman" w:eastAsia="仿宋" w:hAnsi="Times New Roman"/>
          <w:b w:val="0"/>
          <w:sz w:val="30"/>
          <w:szCs w:val="30"/>
        </w:rPr>
      </w:pPr>
    </w:p>
    <w:p w:rsidR="00DA3EAC" w:rsidRDefault="004F4A44">
      <w:pPr>
        <w:spacing w:line="520" w:lineRule="exact"/>
        <w:jc w:val="right"/>
        <w:rPr>
          <w:rFonts w:ascii="Times New Roman" w:eastAsia="仿宋" w:hAnsi="Times New Roman"/>
          <w:b w:val="0"/>
          <w:sz w:val="30"/>
          <w:szCs w:val="30"/>
        </w:rPr>
      </w:pPr>
      <w:r>
        <w:rPr>
          <w:rFonts w:ascii="Times New Roman" w:eastAsia="仿宋" w:hAnsi="Times New Roman" w:hint="eastAsia"/>
          <w:b w:val="0"/>
          <w:sz w:val="30"/>
          <w:szCs w:val="30"/>
        </w:rPr>
        <w:t>中国电石工业协会</w:t>
      </w:r>
    </w:p>
    <w:p w:rsidR="00DA3EAC" w:rsidRDefault="004F4A44">
      <w:pPr>
        <w:spacing w:line="520" w:lineRule="exact"/>
        <w:jc w:val="right"/>
        <w:rPr>
          <w:rFonts w:ascii="Times New Roman" w:eastAsia="仿宋" w:hAnsi="Times New Roman" w:cs="宋体"/>
          <w:b w:val="0"/>
          <w:sz w:val="30"/>
          <w:szCs w:val="30"/>
        </w:rPr>
      </w:pPr>
      <w:r>
        <w:rPr>
          <w:rFonts w:ascii="Times New Roman" w:eastAsia="仿宋" w:hAnsi="Times New Roman" w:hint="eastAsia"/>
          <w:b w:val="0"/>
          <w:sz w:val="30"/>
          <w:szCs w:val="30"/>
        </w:rPr>
        <w:t>2023</w:t>
      </w:r>
      <w:r>
        <w:rPr>
          <w:rFonts w:ascii="Times New Roman" w:eastAsia="仿宋" w:hAnsi="Times New Roman" w:cs="宋体" w:hint="eastAsia"/>
          <w:b w:val="0"/>
          <w:sz w:val="30"/>
          <w:szCs w:val="30"/>
        </w:rPr>
        <w:t>年</w:t>
      </w:r>
      <w:r>
        <w:rPr>
          <w:rFonts w:ascii="Times New Roman" w:eastAsia="仿宋" w:hAnsi="Times New Roman" w:cs="宋体" w:hint="eastAsia"/>
          <w:b w:val="0"/>
          <w:sz w:val="30"/>
          <w:szCs w:val="30"/>
        </w:rPr>
        <w:t>4</w:t>
      </w:r>
      <w:r>
        <w:rPr>
          <w:rFonts w:ascii="Times New Roman" w:eastAsia="仿宋" w:hAnsi="Times New Roman" w:cs="宋体" w:hint="eastAsia"/>
          <w:b w:val="0"/>
          <w:sz w:val="30"/>
          <w:szCs w:val="30"/>
        </w:rPr>
        <w:t>月</w:t>
      </w:r>
      <w:r>
        <w:rPr>
          <w:rFonts w:ascii="Times New Roman" w:eastAsia="仿宋" w:hAnsi="Times New Roman" w:cs="宋体" w:hint="eastAsia"/>
          <w:b w:val="0"/>
          <w:sz w:val="30"/>
          <w:szCs w:val="30"/>
        </w:rPr>
        <w:t>17</w:t>
      </w:r>
      <w:r>
        <w:rPr>
          <w:rFonts w:ascii="Times New Roman" w:eastAsia="仿宋" w:hAnsi="Times New Roman" w:cs="宋体" w:hint="eastAsia"/>
          <w:b w:val="0"/>
          <w:sz w:val="30"/>
          <w:szCs w:val="30"/>
        </w:rPr>
        <w:t>日</w:t>
      </w: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pStyle w:val="a4"/>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DA3EAC">
      <w:pPr>
        <w:spacing w:line="420" w:lineRule="exact"/>
        <w:rPr>
          <w:rFonts w:ascii="Times New Roman" w:eastAsia="黑体" w:hAnsi="Times New Roman"/>
          <w:b w:val="0"/>
          <w:sz w:val="30"/>
          <w:szCs w:val="30"/>
        </w:rPr>
      </w:pPr>
    </w:p>
    <w:p w:rsidR="00DA3EAC" w:rsidRDefault="004F4A44">
      <w:pPr>
        <w:spacing w:line="420" w:lineRule="exact"/>
        <w:rPr>
          <w:rFonts w:ascii="Times New Roman" w:eastAsia="黑体" w:hAnsi="Times New Roman"/>
          <w:b w:val="0"/>
          <w:sz w:val="30"/>
          <w:szCs w:val="30"/>
        </w:rPr>
      </w:pPr>
      <w:r>
        <w:rPr>
          <w:rFonts w:ascii="Times New Roman" w:eastAsia="黑体" w:hAnsi="Times New Roman" w:hint="eastAsia"/>
          <w:b w:val="0"/>
          <w:sz w:val="30"/>
          <w:szCs w:val="30"/>
        </w:rPr>
        <w:t>主题词：电石</w:t>
      </w:r>
      <w:r>
        <w:rPr>
          <w:rFonts w:ascii="Times New Roman" w:eastAsia="黑体" w:hAnsi="Times New Roman" w:hint="eastAsia"/>
          <w:b w:val="0"/>
          <w:sz w:val="30"/>
          <w:szCs w:val="30"/>
        </w:rPr>
        <w:t xml:space="preserve">  </w:t>
      </w:r>
      <w:r>
        <w:rPr>
          <w:rFonts w:ascii="Times New Roman" w:eastAsia="黑体" w:hAnsi="Times New Roman" w:hint="eastAsia"/>
          <w:b w:val="0"/>
          <w:sz w:val="30"/>
          <w:szCs w:val="30"/>
        </w:rPr>
        <w:t>节能</w:t>
      </w:r>
      <w:r>
        <w:rPr>
          <w:rFonts w:ascii="Times New Roman" w:eastAsia="黑体" w:hAnsi="Times New Roman" w:hint="eastAsia"/>
          <w:b w:val="0"/>
          <w:sz w:val="30"/>
          <w:szCs w:val="30"/>
        </w:rPr>
        <w:t xml:space="preserve">  </w:t>
      </w:r>
      <w:r>
        <w:rPr>
          <w:rFonts w:ascii="Times New Roman" w:eastAsia="黑体" w:hAnsi="Times New Roman" w:hint="eastAsia"/>
          <w:b w:val="0"/>
          <w:sz w:val="30"/>
          <w:szCs w:val="30"/>
        </w:rPr>
        <w:t>能效</w:t>
      </w:r>
      <w:r>
        <w:rPr>
          <w:rFonts w:ascii="Times New Roman" w:eastAsia="黑体" w:hAnsi="Times New Roman" w:hint="eastAsia"/>
          <w:b w:val="0"/>
          <w:sz w:val="30"/>
          <w:szCs w:val="30"/>
        </w:rPr>
        <w:t xml:space="preserve">  </w:t>
      </w:r>
      <w:r>
        <w:rPr>
          <w:rFonts w:ascii="Times New Roman" w:eastAsia="黑体" w:hAnsi="Times New Roman" w:hint="eastAsia"/>
          <w:b w:val="0"/>
          <w:sz w:val="30"/>
          <w:szCs w:val="30"/>
        </w:rPr>
        <w:t>领跑者</w:t>
      </w:r>
      <w:r>
        <w:rPr>
          <w:rFonts w:ascii="Times New Roman" w:eastAsia="黑体" w:hAnsi="Times New Roman" w:hint="eastAsia"/>
          <w:b w:val="0"/>
          <w:sz w:val="30"/>
          <w:szCs w:val="30"/>
        </w:rPr>
        <w:t xml:space="preserve">  </w:t>
      </w:r>
      <w:r>
        <w:rPr>
          <w:rFonts w:ascii="Times New Roman" w:eastAsia="黑体" w:hAnsi="Times New Roman" w:hint="eastAsia"/>
          <w:b w:val="0"/>
          <w:sz w:val="30"/>
          <w:szCs w:val="30"/>
        </w:rPr>
        <w:t>通知</w:t>
      </w:r>
      <w:r>
        <w:rPr>
          <w:rFonts w:ascii="Times New Roman" w:eastAsia="黑体" w:hAnsi="Times New Roman" w:hint="eastAsia"/>
          <w:b w:val="0"/>
          <w:sz w:val="30"/>
          <w:szCs w:val="30"/>
        </w:rPr>
        <w:t xml:space="preserve">                                    </w:t>
      </w:r>
    </w:p>
    <w:p w:rsidR="00DA3EAC" w:rsidRDefault="004F4A44">
      <w:pPr>
        <w:spacing w:line="460" w:lineRule="exact"/>
        <w:rPr>
          <w:rFonts w:ascii="黑体" w:eastAsia="黑体" w:hAnsi="黑体"/>
          <w:b w:val="0"/>
          <w:sz w:val="28"/>
          <w:szCs w:val="28"/>
        </w:rPr>
      </w:pPr>
      <w:r>
        <w:rPr>
          <w:rFonts w:ascii="Times New Roman" w:eastAsia="仿宋_GB2312" w:hAnsi="Times New Roman" w:hint="eastAsia"/>
          <w:b w:val="0"/>
          <w:sz w:val="30"/>
          <w:szCs w:val="30"/>
        </w:rPr>
        <w:br w:type="page"/>
      </w:r>
      <w:r>
        <w:rPr>
          <w:rFonts w:ascii="黑体" w:eastAsia="黑体" w:hAnsi="黑体" w:hint="eastAsia"/>
          <w:b w:val="0"/>
          <w:sz w:val="28"/>
          <w:szCs w:val="28"/>
        </w:rPr>
        <w:lastRenderedPageBreak/>
        <w:t>附件</w:t>
      </w:r>
      <w:r>
        <w:rPr>
          <w:rFonts w:ascii="黑体" w:eastAsia="黑体" w:hAnsi="黑体" w:hint="eastAsia"/>
          <w:b w:val="0"/>
          <w:sz w:val="28"/>
          <w:szCs w:val="28"/>
        </w:rPr>
        <w:t>1</w:t>
      </w:r>
    </w:p>
    <w:p w:rsidR="00DA3EAC" w:rsidRDefault="004F4A44">
      <w:pPr>
        <w:spacing w:line="480" w:lineRule="exact"/>
        <w:jc w:val="center"/>
        <w:rPr>
          <w:rFonts w:ascii="Times New Roman" w:eastAsia="仿宋_GB2312" w:hAnsi="Times New Roman"/>
          <w:sz w:val="36"/>
          <w:szCs w:val="36"/>
        </w:rPr>
      </w:pPr>
      <w:r>
        <w:rPr>
          <w:rFonts w:ascii="Times New Roman" w:eastAsia="仿宋_GB2312" w:hAnsi="Times New Roman" w:hint="eastAsia"/>
          <w:sz w:val="36"/>
          <w:szCs w:val="36"/>
        </w:rPr>
        <w:t>产品统计要求</w:t>
      </w:r>
    </w:p>
    <w:p w:rsidR="00DA3EAC" w:rsidRDefault="00DA3EAC">
      <w:pPr>
        <w:spacing w:line="480" w:lineRule="exact"/>
        <w:rPr>
          <w:rFonts w:ascii="Times New Roman" w:eastAsia="黑体" w:hAnsi="Times New Roman"/>
          <w:b w:val="0"/>
          <w:sz w:val="30"/>
          <w:szCs w:val="30"/>
        </w:rPr>
      </w:pPr>
    </w:p>
    <w:p w:rsidR="00DA3EAC" w:rsidRDefault="004F4A44">
      <w:pPr>
        <w:spacing w:line="480" w:lineRule="exact"/>
        <w:ind w:firstLineChars="198" w:firstLine="594"/>
        <w:rPr>
          <w:rFonts w:ascii="Times New Roman" w:eastAsia="黑体" w:hAnsi="Times New Roman"/>
          <w:b w:val="0"/>
          <w:sz w:val="30"/>
          <w:szCs w:val="30"/>
        </w:rPr>
      </w:pPr>
      <w:r>
        <w:rPr>
          <w:rFonts w:ascii="Times New Roman" w:eastAsia="黑体" w:hAnsi="Times New Roman" w:hint="eastAsia"/>
          <w:b w:val="0"/>
          <w:sz w:val="30"/>
          <w:szCs w:val="30"/>
        </w:rPr>
        <w:t>电石</w:t>
      </w:r>
    </w:p>
    <w:p w:rsidR="00DA3EAC" w:rsidRDefault="004F4A44">
      <w:pPr>
        <w:spacing w:line="480" w:lineRule="exact"/>
        <w:ind w:firstLineChars="200" w:firstLine="600"/>
        <w:rPr>
          <w:rFonts w:ascii="Times New Roman" w:eastAsia="仿宋" w:hAnsi="Times New Roman"/>
          <w:b w:val="0"/>
          <w:sz w:val="30"/>
          <w:szCs w:val="30"/>
        </w:rPr>
      </w:pPr>
      <w:r>
        <w:rPr>
          <w:rFonts w:ascii="Times New Roman" w:eastAsia="仿宋" w:hAnsi="Times New Roman" w:hint="eastAsia"/>
          <w:b w:val="0"/>
          <w:sz w:val="30"/>
          <w:szCs w:val="30"/>
        </w:rPr>
        <w:t>按照生产工艺类型分别统计生产企业报告期内吨电石产品（折标发气量</w:t>
      </w:r>
      <w:r>
        <w:rPr>
          <w:rFonts w:ascii="Times New Roman" w:eastAsia="仿宋" w:hAnsi="Times New Roman" w:hint="eastAsia"/>
          <w:b w:val="0"/>
          <w:sz w:val="30"/>
          <w:szCs w:val="30"/>
        </w:rPr>
        <w:t>300</w:t>
      </w:r>
      <w:r>
        <w:rPr>
          <w:rFonts w:ascii="Times New Roman" w:eastAsia="仿宋" w:hAnsi="Times New Roman" w:hint="eastAsia"/>
          <w:b w:val="0"/>
          <w:sz w:val="30"/>
          <w:szCs w:val="30"/>
        </w:rPr>
        <w:t>标立方米</w:t>
      </w:r>
      <w:r>
        <w:rPr>
          <w:rFonts w:ascii="Times New Roman" w:eastAsia="仿宋" w:hAnsi="Times New Roman" w:hint="eastAsia"/>
          <w:b w:val="0"/>
          <w:sz w:val="30"/>
          <w:szCs w:val="30"/>
        </w:rPr>
        <w:t>/</w:t>
      </w:r>
      <w:r>
        <w:rPr>
          <w:rFonts w:ascii="Times New Roman" w:eastAsia="仿宋" w:hAnsi="Times New Roman" w:hint="eastAsia"/>
          <w:b w:val="0"/>
          <w:sz w:val="30"/>
          <w:szCs w:val="30"/>
        </w:rPr>
        <w:t>吨电石）综合能源消耗量和电炉电耗（见表</w:t>
      </w:r>
      <w:r>
        <w:rPr>
          <w:rFonts w:ascii="Times New Roman" w:eastAsia="仿宋" w:hAnsi="Times New Roman" w:hint="eastAsia"/>
          <w:b w:val="0"/>
          <w:sz w:val="30"/>
          <w:szCs w:val="30"/>
        </w:rPr>
        <w:t>13</w:t>
      </w:r>
      <w:r>
        <w:rPr>
          <w:rFonts w:ascii="Times New Roman" w:eastAsia="仿宋" w:hAnsi="Times New Roman" w:hint="eastAsia"/>
          <w:b w:val="0"/>
          <w:sz w:val="30"/>
          <w:szCs w:val="30"/>
        </w:rPr>
        <w:t>）。统计范围和计算方法按照《电石单位产品能源消耗限额》（</w:t>
      </w:r>
      <w:r>
        <w:rPr>
          <w:rFonts w:ascii="Times New Roman" w:eastAsia="仿宋" w:hAnsi="Times New Roman" w:hint="eastAsia"/>
          <w:b w:val="0"/>
          <w:sz w:val="30"/>
          <w:szCs w:val="30"/>
        </w:rPr>
        <w:t>GB21343</w:t>
      </w:r>
      <w:r>
        <w:rPr>
          <w:rFonts w:ascii="Times New Roman" w:eastAsia="仿宋" w:hAnsi="Times New Roman" w:hint="eastAsia"/>
          <w:b w:val="0"/>
          <w:sz w:val="30"/>
          <w:szCs w:val="30"/>
        </w:rPr>
        <w:t>）的规定进行。</w:t>
      </w:r>
    </w:p>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表</w:t>
      </w:r>
      <w:r>
        <w:rPr>
          <w:rFonts w:ascii="Times New Roman" w:eastAsia="仿宋" w:hAnsi="Times New Roman" w:hint="eastAsia"/>
          <w:b w:val="0"/>
          <w:sz w:val="24"/>
          <w:szCs w:val="24"/>
        </w:rPr>
        <w:t xml:space="preserve">13 </w:t>
      </w:r>
      <w:r>
        <w:rPr>
          <w:rFonts w:ascii="Times New Roman" w:eastAsia="仿宋" w:hAnsi="Times New Roman" w:hint="eastAsia"/>
          <w:b w:val="0"/>
          <w:sz w:val="24"/>
          <w:szCs w:val="24"/>
        </w:rPr>
        <w:t>电石综合能源消耗量和电炉电耗统计表</w:t>
      </w:r>
    </w:p>
    <w:p w:rsidR="00DA3EAC" w:rsidRDefault="004F4A44">
      <w:pPr>
        <w:rPr>
          <w:rFonts w:ascii="Times New Roman" w:eastAsia="仿宋" w:hAnsi="Times New Roman"/>
          <w:b w:val="0"/>
          <w:sz w:val="24"/>
          <w:szCs w:val="24"/>
        </w:rPr>
      </w:pPr>
      <w:r>
        <w:rPr>
          <w:rFonts w:ascii="Times New Roman" w:eastAsia="仿宋" w:hAnsi="Times New Roman" w:hint="eastAsia"/>
          <w:b w:val="0"/>
          <w:sz w:val="24"/>
          <w:szCs w:val="24"/>
        </w:rPr>
        <w:t>单位：</w:t>
      </w:r>
      <w:r>
        <w:rPr>
          <w:rFonts w:ascii="Times New Roman" w:eastAsia="仿宋" w:hAnsi="Times New Roman" w:hint="eastAsia"/>
          <w:b w:val="0"/>
          <w:sz w:val="24"/>
          <w:szCs w:val="24"/>
          <w:u w:val="single"/>
        </w:rPr>
        <w:t>×××企业</w:t>
      </w:r>
      <w:r>
        <w:rPr>
          <w:rFonts w:ascii="Times New Roman" w:eastAsia="仿宋" w:hAnsi="Times New Roman" w:hint="eastAsia"/>
          <w:b w:val="0"/>
          <w:sz w:val="24"/>
          <w:szCs w:val="24"/>
          <w:u w:val="single"/>
        </w:rPr>
        <w:t xml:space="preserve">          </w:t>
      </w:r>
      <w:r>
        <w:rPr>
          <w:rFonts w:ascii="Times New Roman" w:eastAsia="仿宋" w:hAnsi="Times New Roman" w:hint="eastAsia"/>
          <w:b w:val="0"/>
          <w:sz w:val="24"/>
          <w:szCs w:val="24"/>
        </w:rPr>
        <w:t xml:space="preserve">         </w:t>
      </w:r>
      <w:r>
        <w:rPr>
          <w:rFonts w:ascii="Times New Roman" w:eastAsia="仿宋" w:hAnsi="Times New Roman" w:hint="eastAsia"/>
          <w:b w:val="0"/>
          <w:sz w:val="24"/>
          <w:szCs w:val="24"/>
        </w:rPr>
        <w:t>报告期：</w:t>
      </w:r>
      <w:r>
        <w:rPr>
          <w:rFonts w:ascii="Times New Roman" w:eastAsia="仿宋" w:hAnsi="Times New Roman" w:hint="eastAsia"/>
          <w:b w:val="0"/>
          <w:sz w:val="24"/>
          <w:szCs w:val="24"/>
        </w:rPr>
        <w:t>2022</w:t>
      </w:r>
      <w:r>
        <w:rPr>
          <w:rFonts w:ascii="Times New Roman" w:eastAsia="仿宋" w:hAnsi="Times New Roman" w:hint="eastAsia"/>
          <w:b w:val="0"/>
          <w:sz w:val="24"/>
          <w:szCs w:val="24"/>
        </w:rPr>
        <w:t>年</w:t>
      </w:r>
      <w:r>
        <w:rPr>
          <w:rFonts w:ascii="Times New Roman" w:eastAsia="仿宋" w:hAnsi="Times New Roman" w:hint="eastAsia"/>
          <w:b w:val="0"/>
          <w:sz w:val="24"/>
          <w:szCs w:val="24"/>
        </w:rPr>
        <w:t>1</w:t>
      </w:r>
      <w:r>
        <w:rPr>
          <w:rFonts w:ascii="Times New Roman" w:eastAsia="仿宋" w:hAnsi="Times New Roman" w:hint="eastAsia"/>
          <w:b w:val="0"/>
          <w:sz w:val="24"/>
          <w:szCs w:val="24"/>
        </w:rPr>
        <w:t>月</w:t>
      </w:r>
      <w:r>
        <w:rPr>
          <w:rFonts w:ascii="Times New Roman" w:eastAsia="仿宋" w:hAnsi="Times New Roman" w:hint="eastAsia"/>
          <w:b w:val="0"/>
          <w:sz w:val="24"/>
          <w:szCs w:val="24"/>
        </w:rPr>
        <w:t>1</w:t>
      </w:r>
      <w:r>
        <w:rPr>
          <w:rFonts w:ascii="Times New Roman" w:eastAsia="仿宋" w:hAnsi="Times New Roman" w:hint="eastAsia"/>
          <w:b w:val="0"/>
          <w:sz w:val="24"/>
          <w:szCs w:val="24"/>
        </w:rPr>
        <w:t>日—</w:t>
      </w:r>
      <w:r>
        <w:rPr>
          <w:rFonts w:ascii="Times New Roman" w:eastAsia="仿宋" w:hAnsi="Times New Roman" w:hint="eastAsia"/>
          <w:b w:val="0"/>
          <w:sz w:val="24"/>
          <w:szCs w:val="24"/>
        </w:rPr>
        <w:t>12</w:t>
      </w:r>
      <w:r>
        <w:rPr>
          <w:rFonts w:ascii="Times New Roman" w:eastAsia="仿宋" w:hAnsi="Times New Roman" w:hint="eastAsia"/>
          <w:b w:val="0"/>
          <w:sz w:val="24"/>
          <w:szCs w:val="24"/>
        </w:rPr>
        <w:t>月</w:t>
      </w:r>
      <w:r>
        <w:rPr>
          <w:rFonts w:ascii="Times New Roman" w:eastAsia="仿宋" w:hAnsi="Times New Roman" w:hint="eastAsia"/>
          <w:b w:val="0"/>
          <w:sz w:val="24"/>
          <w:szCs w:val="24"/>
        </w:rPr>
        <w:t>31</w:t>
      </w:r>
      <w:r>
        <w:rPr>
          <w:rFonts w:ascii="Times New Roman" w:eastAsia="仿宋" w:hAnsi="Times New Roman" w:hint="eastAsia"/>
          <w:b w:val="0"/>
          <w:sz w:val="24"/>
          <w:szCs w:val="24"/>
        </w:rPr>
        <w:t>日</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700"/>
        <w:gridCol w:w="2520"/>
        <w:gridCol w:w="1512"/>
      </w:tblGrid>
      <w:tr w:rsidR="00DA3EAC">
        <w:trPr>
          <w:jc w:val="center"/>
        </w:trPr>
        <w:tc>
          <w:tcPr>
            <w:tcW w:w="2268" w:type="dxa"/>
            <w:vAlign w:val="center"/>
          </w:tcPr>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生产工艺</w:t>
            </w:r>
          </w:p>
        </w:tc>
        <w:tc>
          <w:tcPr>
            <w:tcW w:w="2700" w:type="dxa"/>
            <w:vAlign w:val="center"/>
          </w:tcPr>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吨电石综合能耗</w:t>
            </w:r>
          </w:p>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（千克标准煤）</w:t>
            </w:r>
          </w:p>
        </w:tc>
        <w:tc>
          <w:tcPr>
            <w:tcW w:w="2520" w:type="dxa"/>
            <w:vAlign w:val="center"/>
          </w:tcPr>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吨电石电耗</w:t>
            </w:r>
          </w:p>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（千瓦时）</w:t>
            </w:r>
          </w:p>
        </w:tc>
        <w:tc>
          <w:tcPr>
            <w:tcW w:w="1512" w:type="dxa"/>
            <w:vAlign w:val="center"/>
          </w:tcPr>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备注</w:t>
            </w:r>
          </w:p>
        </w:tc>
      </w:tr>
      <w:tr w:rsidR="00DA3EAC">
        <w:trPr>
          <w:jc w:val="center"/>
        </w:trPr>
        <w:tc>
          <w:tcPr>
            <w:tcW w:w="2268" w:type="dxa"/>
            <w:vAlign w:val="center"/>
          </w:tcPr>
          <w:p w:rsidR="00DA3EAC" w:rsidRDefault="004F4A44">
            <w:pPr>
              <w:jc w:val="center"/>
              <w:rPr>
                <w:rFonts w:ascii="Times New Roman" w:eastAsia="仿宋" w:hAnsi="Times New Roman"/>
                <w:b w:val="0"/>
                <w:sz w:val="24"/>
                <w:szCs w:val="24"/>
              </w:rPr>
            </w:pPr>
            <w:r>
              <w:rPr>
                <w:rFonts w:ascii="Times New Roman" w:eastAsia="仿宋" w:hAnsi="Times New Roman" w:hint="eastAsia"/>
                <w:b w:val="0"/>
                <w:sz w:val="24"/>
                <w:szCs w:val="24"/>
              </w:rPr>
              <w:t>密闭式电石炉</w:t>
            </w:r>
          </w:p>
        </w:tc>
        <w:tc>
          <w:tcPr>
            <w:tcW w:w="2700" w:type="dxa"/>
            <w:vAlign w:val="center"/>
          </w:tcPr>
          <w:p w:rsidR="00DA3EAC" w:rsidRDefault="00DA3EAC">
            <w:pPr>
              <w:jc w:val="center"/>
              <w:rPr>
                <w:rFonts w:ascii="Times New Roman" w:eastAsia="仿宋" w:hAnsi="Times New Roman"/>
                <w:b w:val="0"/>
                <w:sz w:val="24"/>
                <w:szCs w:val="24"/>
              </w:rPr>
            </w:pPr>
          </w:p>
        </w:tc>
        <w:tc>
          <w:tcPr>
            <w:tcW w:w="2520" w:type="dxa"/>
            <w:vAlign w:val="center"/>
          </w:tcPr>
          <w:p w:rsidR="00DA3EAC" w:rsidRDefault="00DA3EAC">
            <w:pPr>
              <w:jc w:val="center"/>
              <w:rPr>
                <w:rFonts w:ascii="Times New Roman" w:eastAsia="仿宋" w:hAnsi="Times New Roman"/>
                <w:b w:val="0"/>
                <w:sz w:val="24"/>
                <w:szCs w:val="24"/>
              </w:rPr>
            </w:pPr>
          </w:p>
        </w:tc>
        <w:tc>
          <w:tcPr>
            <w:tcW w:w="1512" w:type="dxa"/>
            <w:vAlign w:val="center"/>
          </w:tcPr>
          <w:p w:rsidR="00DA3EAC" w:rsidRDefault="00DA3EAC">
            <w:pPr>
              <w:jc w:val="center"/>
              <w:rPr>
                <w:rFonts w:ascii="Times New Roman" w:eastAsia="仿宋" w:hAnsi="Times New Roman"/>
                <w:b w:val="0"/>
                <w:sz w:val="24"/>
                <w:szCs w:val="24"/>
              </w:rPr>
            </w:pPr>
          </w:p>
          <w:p w:rsidR="00DA3EAC" w:rsidRDefault="00DA3EAC">
            <w:pPr>
              <w:jc w:val="center"/>
              <w:rPr>
                <w:rFonts w:ascii="Times New Roman" w:eastAsia="仿宋" w:hAnsi="Times New Roman"/>
                <w:b w:val="0"/>
                <w:sz w:val="24"/>
                <w:szCs w:val="24"/>
              </w:rPr>
            </w:pPr>
          </w:p>
        </w:tc>
      </w:tr>
    </w:tbl>
    <w:p w:rsidR="00DA3EAC" w:rsidRDefault="004F4A44">
      <w:pPr>
        <w:ind w:firstLineChars="50" w:firstLine="120"/>
        <w:rPr>
          <w:rFonts w:ascii="Times New Roman" w:eastAsia="仿宋" w:hAnsi="Times New Roman"/>
          <w:b w:val="0"/>
          <w:sz w:val="24"/>
          <w:szCs w:val="24"/>
          <w:u w:val="single"/>
        </w:rPr>
      </w:pPr>
      <w:r>
        <w:rPr>
          <w:rFonts w:ascii="Times New Roman" w:eastAsia="仿宋" w:hAnsi="Times New Roman" w:hint="eastAsia"/>
          <w:b w:val="0"/>
          <w:sz w:val="24"/>
          <w:szCs w:val="24"/>
        </w:rPr>
        <w:t>填报人：</w:t>
      </w:r>
      <w:r>
        <w:rPr>
          <w:rFonts w:ascii="Times New Roman" w:eastAsia="仿宋" w:hAnsi="Times New Roman" w:hint="eastAsia"/>
          <w:b w:val="0"/>
          <w:sz w:val="24"/>
          <w:szCs w:val="24"/>
        </w:rPr>
        <w:t xml:space="preserve">                   </w:t>
      </w:r>
      <w:r>
        <w:rPr>
          <w:rFonts w:ascii="Times New Roman" w:eastAsia="仿宋" w:hAnsi="Times New Roman" w:hint="eastAsia"/>
          <w:b w:val="0"/>
          <w:sz w:val="24"/>
          <w:szCs w:val="24"/>
        </w:rPr>
        <w:t>联系电话：</w:t>
      </w:r>
      <w:r>
        <w:rPr>
          <w:rFonts w:ascii="Times New Roman" w:eastAsia="仿宋" w:hAnsi="Times New Roman" w:hint="eastAsia"/>
          <w:b w:val="0"/>
          <w:sz w:val="24"/>
          <w:szCs w:val="24"/>
        </w:rPr>
        <w:t xml:space="preserve">      </w:t>
      </w:r>
      <w:r>
        <w:rPr>
          <w:rFonts w:ascii="Times New Roman" w:eastAsia="仿宋" w:hAnsi="Times New Roman" w:hint="eastAsia"/>
          <w:b w:val="0"/>
          <w:sz w:val="24"/>
          <w:szCs w:val="24"/>
        </w:rPr>
        <w:t xml:space="preserve">           </w:t>
      </w:r>
      <w:r>
        <w:rPr>
          <w:rFonts w:ascii="Times New Roman" w:eastAsia="仿宋" w:hAnsi="Times New Roman" w:hint="eastAsia"/>
          <w:b w:val="0"/>
          <w:sz w:val="24"/>
          <w:szCs w:val="24"/>
        </w:rPr>
        <w:t>填报日期：</w:t>
      </w:r>
    </w:p>
    <w:p w:rsidR="00DA3EAC" w:rsidRDefault="00DA3EAC">
      <w:pPr>
        <w:spacing w:line="460" w:lineRule="exact"/>
        <w:rPr>
          <w:rFonts w:ascii="Times New Roman" w:eastAsia="黑体" w:hAnsi="Times New Roman"/>
          <w:b w:val="0"/>
          <w:sz w:val="28"/>
          <w:szCs w:val="28"/>
        </w:rPr>
      </w:pPr>
    </w:p>
    <w:p w:rsidR="00DA3EAC" w:rsidRDefault="00DA3EAC"/>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DA3EAC">
      <w:pPr>
        <w:spacing w:line="460" w:lineRule="exact"/>
        <w:rPr>
          <w:rFonts w:ascii="黑体" w:eastAsia="黑体" w:hAnsi="黑体"/>
          <w:b w:val="0"/>
          <w:sz w:val="28"/>
          <w:szCs w:val="28"/>
        </w:rPr>
      </w:pPr>
    </w:p>
    <w:p w:rsidR="00DA3EAC" w:rsidRDefault="004F4A44">
      <w:pPr>
        <w:spacing w:line="460" w:lineRule="exact"/>
        <w:rPr>
          <w:rFonts w:ascii="黑体" w:eastAsia="黑体" w:hAnsi="黑体"/>
          <w:b w:val="0"/>
          <w:sz w:val="28"/>
          <w:szCs w:val="28"/>
        </w:rPr>
      </w:pPr>
      <w:r>
        <w:rPr>
          <w:rFonts w:ascii="黑体" w:eastAsia="黑体" w:hAnsi="黑体" w:hint="eastAsia"/>
          <w:b w:val="0"/>
          <w:sz w:val="28"/>
          <w:szCs w:val="28"/>
        </w:rPr>
        <w:lastRenderedPageBreak/>
        <w:t>附件</w:t>
      </w:r>
      <w:r>
        <w:rPr>
          <w:rFonts w:ascii="黑体" w:eastAsia="黑体" w:hAnsi="黑体" w:hint="eastAsia"/>
          <w:b w:val="0"/>
          <w:sz w:val="28"/>
          <w:szCs w:val="28"/>
        </w:rPr>
        <w:t>2</w:t>
      </w: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4F4A44">
      <w:pPr>
        <w:widowControl/>
        <w:jc w:val="center"/>
        <w:rPr>
          <w:rFonts w:ascii="Times New Roman" w:hAnsi="Times New Roman"/>
          <w:color w:val="000000"/>
          <w:sz w:val="44"/>
          <w:szCs w:val="22"/>
        </w:rPr>
      </w:pPr>
      <w:r>
        <w:rPr>
          <w:rFonts w:ascii="Times New Roman" w:hAnsi="Times New Roman" w:hint="eastAsia"/>
          <w:color w:val="000000"/>
          <w:sz w:val="44"/>
          <w:szCs w:val="22"/>
        </w:rPr>
        <w:t>能效“领跑者”申请报告</w:t>
      </w:r>
    </w:p>
    <w:p w:rsidR="00DA3EAC" w:rsidRDefault="004F4A44">
      <w:pPr>
        <w:widowControl/>
        <w:jc w:val="center"/>
        <w:rPr>
          <w:rFonts w:ascii="Times New Roman" w:hAnsi="Times New Roman"/>
          <w:color w:val="000000"/>
          <w:sz w:val="44"/>
          <w:szCs w:val="22"/>
        </w:rPr>
      </w:pPr>
      <w:r>
        <w:rPr>
          <w:rFonts w:ascii="Times New Roman" w:hAnsi="Times New Roman" w:hint="eastAsia"/>
          <w:color w:val="000000"/>
          <w:sz w:val="44"/>
          <w:szCs w:val="22"/>
        </w:rPr>
        <w:t>XX</w:t>
      </w:r>
      <w:r>
        <w:rPr>
          <w:rFonts w:ascii="Times New Roman" w:hAnsi="Times New Roman" w:hint="eastAsia"/>
          <w:color w:val="000000"/>
          <w:sz w:val="44"/>
          <w:szCs w:val="22"/>
        </w:rPr>
        <w:t>企业</w:t>
      </w:r>
      <w:r>
        <w:rPr>
          <w:rFonts w:ascii="Times New Roman" w:hAnsi="Times New Roman" w:hint="eastAsia"/>
          <w:color w:val="000000"/>
          <w:sz w:val="44"/>
          <w:szCs w:val="22"/>
        </w:rPr>
        <w:t>XX</w:t>
      </w:r>
      <w:r>
        <w:rPr>
          <w:rFonts w:ascii="Times New Roman" w:hAnsi="Times New Roman" w:hint="eastAsia"/>
          <w:color w:val="000000"/>
          <w:sz w:val="44"/>
          <w:szCs w:val="22"/>
        </w:rPr>
        <w:t>产品</w:t>
      </w: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DA3EAC">
      <w:pPr>
        <w:widowControl/>
        <w:jc w:val="center"/>
        <w:rPr>
          <w:rFonts w:ascii="Times New Roman" w:hAnsi="Times New Roman"/>
          <w:color w:val="000000"/>
          <w:sz w:val="44"/>
          <w:szCs w:val="22"/>
        </w:rPr>
      </w:pPr>
    </w:p>
    <w:p w:rsidR="00DA3EAC" w:rsidRDefault="004F4A44">
      <w:pPr>
        <w:widowControl/>
        <w:jc w:val="center"/>
        <w:rPr>
          <w:rFonts w:ascii="Times New Roman" w:eastAsia="楷体_GB2312" w:hAnsi="Times New Roman"/>
          <w:b w:val="0"/>
          <w:color w:val="000000"/>
          <w:sz w:val="32"/>
          <w:szCs w:val="22"/>
        </w:rPr>
      </w:pPr>
      <w:r>
        <w:rPr>
          <w:rFonts w:ascii="Times New Roman" w:eastAsia="楷体_GB2312" w:hAnsi="Times New Roman" w:hint="eastAsia"/>
          <w:b w:val="0"/>
          <w:color w:val="000000"/>
          <w:sz w:val="32"/>
          <w:szCs w:val="22"/>
        </w:rPr>
        <w:t>202X</w:t>
      </w:r>
      <w:r>
        <w:rPr>
          <w:rFonts w:ascii="Times New Roman" w:eastAsia="楷体_GB2312" w:hAnsi="Times New Roman" w:hint="eastAsia"/>
          <w:b w:val="0"/>
          <w:color w:val="000000"/>
          <w:sz w:val="32"/>
          <w:szCs w:val="22"/>
        </w:rPr>
        <w:t>年</w:t>
      </w:r>
      <w:r>
        <w:rPr>
          <w:rFonts w:ascii="Times New Roman" w:eastAsia="楷体_GB2312" w:hAnsi="Times New Roman" w:hint="eastAsia"/>
          <w:b w:val="0"/>
          <w:color w:val="000000"/>
          <w:sz w:val="32"/>
          <w:szCs w:val="22"/>
        </w:rPr>
        <w:t>X</w:t>
      </w:r>
      <w:r>
        <w:rPr>
          <w:rFonts w:ascii="Times New Roman" w:eastAsia="楷体_GB2312" w:hAnsi="Times New Roman" w:hint="eastAsia"/>
          <w:b w:val="0"/>
          <w:color w:val="000000"/>
          <w:sz w:val="32"/>
          <w:szCs w:val="22"/>
        </w:rPr>
        <w:t>月</w:t>
      </w:r>
    </w:p>
    <w:p w:rsidR="00DA3EAC" w:rsidRDefault="00DA3EAC">
      <w:pPr>
        <w:widowControl/>
        <w:jc w:val="left"/>
        <w:rPr>
          <w:rFonts w:ascii="Times New Roman" w:eastAsia="方正小标宋简体" w:hAnsi="Times New Roman"/>
          <w:b w:val="0"/>
          <w:color w:val="000000"/>
          <w:sz w:val="44"/>
          <w:szCs w:val="22"/>
        </w:rPr>
      </w:pPr>
    </w:p>
    <w:p w:rsidR="00DA3EAC" w:rsidRDefault="004F4A44">
      <w:pPr>
        <w:widowControl/>
        <w:jc w:val="center"/>
        <w:rPr>
          <w:rFonts w:ascii="Times New Roman" w:eastAsia="方正小标宋简体" w:hAnsi="Times New Roman"/>
          <w:b w:val="0"/>
          <w:color w:val="000000"/>
          <w:sz w:val="44"/>
          <w:szCs w:val="22"/>
        </w:rPr>
      </w:pPr>
      <w:r>
        <w:rPr>
          <w:rFonts w:ascii="Times New Roman" w:eastAsia="方正小标宋简体" w:hAnsi="Times New Roman" w:hint="eastAsia"/>
          <w:b w:val="0"/>
          <w:color w:val="000000"/>
          <w:sz w:val="44"/>
          <w:szCs w:val="22"/>
        </w:rPr>
        <w:br w:type="page"/>
      </w:r>
      <w:r>
        <w:rPr>
          <w:rFonts w:ascii="Times New Roman" w:eastAsia="仿宋" w:hAnsi="Times New Roman" w:hint="eastAsia"/>
          <w:color w:val="000000"/>
          <w:sz w:val="36"/>
          <w:szCs w:val="22"/>
        </w:rPr>
        <w:lastRenderedPageBreak/>
        <w:t>填写说明</w:t>
      </w:r>
    </w:p>
    <w:p w:rsidR="00DA3EAC" w:rsidRDefault="00DA3EAC">
      <w:pPr>
        <w:widowControl/>
        <w:ind w:firstLineChars="200" w:firstLine="640"/>
        <w:jc w:val="left"/>
        <w:rPr>
          <w:rFonts w:ascii="Times New Roman" w:eastAsia="仿宋_GB2312" w:hAnsi="Times New Roman"/>
          <w:b w:val="0"/>
          <w:color w:val="000000"/>
          <w:sz w:val="32"/>
          <w:szCs w:val="22"/>
        </w:rPr>
      </w:pP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1</w:t>
      </w:r>
      <w:r>
        <w:rPr>
          <w:rFonts w:ascii="Times New Roman" w:eastAsia="仿宋_GB2312" w:hAnsi="Times New Roman" w:hint="eastAsia"/>
          <w:b w:val="0"/>
          <w:sz w:val="32"/>
          <w:szCs w:val="22"/>
        </w:rPr>
        <w:t>、申报企业应认真阅读《石油和化工行业能效“领跑者”制度实施办法》，按照有关要求如实编写申请报告，并提供必要的证明材料。</w:t>
      </w: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2</w:t>
      </w:r>
      <w:r>
        <w:rPr>
          <w:rFonts w:ascii="Times New Roman" w:eastAsia="仿宋_GB2312" w:hAnsi="Times New Roman" w:hint="eastAsia"/>
          <w:b w:val="0"/>
          <w:sz w:val="32"/>
          <w:szCs w:val="22"/>
        </w:rPr>
        <w:t>、申请报告包含但不限于下列内容：</w:t>
      </w: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w:t>
      </w:r>
      <w:r>
        <w:rPr>
          <w:rFonts w:ascii="Times New Roman" w:eastAsia="仿宋_GB2312" w:hAnsi="Times New Roman" w:hint="eastAsia"/>
          <w:b w:val="0"/>
          <w:sz w:val="32"/>
          <w:szCs w:val="22"/>
        </w:rPr>
        <w:t>1</w:t>
      </w:r>
      <w:r>
        <w:rPr>
          <w:rFonts w:ascii="Times New Roman" w:eastAsia="仿宋_GB2312" w:hAnsi="Times New Roman" w:hint="eastAsia"/>
          <w:b w:val="0"/>
          <w:sz w:val="32"/>
          <w:szCs w:val="22"/>
        </w:rPr>
        <w:t>）企业基本信息表</w:t>
      </w: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w:t>
      </w:r>
      <w:r>
        <w:rPr>
          <w:rFonts w:ascii="Times New Roman" w:eastAsia="仿宋_GB2312" w:hAnsi="Times New Roman" w:hint="eastAsia"/>
          <w:b w:val="0"/>
          <w:sz w:val="32"/>
          <w:szCs w:val="22"/>
        </w:rPr>
        <w:t>2</w:t>
      </w:r>
      <w:r>
        <w:rPr>
          <w:rFonts w:ascii="Times New Roman" w:eastAsia="仿宋_GB2312" w:hAnsi="Times New Roman" w:hint="eastAsia"/>
          <w:b w:val="0"/>
          <w:sz w:val="32"/>
          <w:szCs w:val="22"/>
        </w:rPr>
        <w:t>）填写对应行业能源使用情况详表：（附表）</w:t>
      </w: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w:t>
      </w:r>
      <w:r>
        <w:rPr>
          <w:rFonts w:ascii="Times New Roman" w:eastAsia="仿宋_GB2312" w:hAnsi="Times New Roman" w:hint="eastAsia"/>
          <w:b w:val="0"/>
          <w:sz w:val="32"/>
          <w:szCs w:val="22"/>
        </w:rPr>
        <w:t>3</w:t>
      </w:r>
      <w:r>
        <w:rPr>
          <w:rFonts w:ascii="Times New Roman" w:eastAsia="仿宋_GB2312" w:hAnsi="Times New Roman" w:hint="eastAsia"/>
          <w:b w:val="0"/>
          <w:sz w:val="32"/>
          <w:szCs w:val="22"/>
        </w:rPr>
        <w:t>）企业能效分析报告</w:t>
      </w:r>
    </w:p>
    <w:p w:rsidR="00DA3EAC" w:rsidRDefault="004F4A44">
      <w:pPr>
        <w:widowControl/>
        <w:ind w:firstLineChars="200" w:firstLine="640"/>
        <w:jc w:val="left"/>
        <w:rPr>
          <w:rFonts w:ascii="Times New Roman" w:eastAsia="仿宋_GB2312" w:hAnsi="Times New Roman"/>
          <w:b w:val="0"/>
          <w:sz w:val="32"/>
          <w:szCs w:val="22"/>
        </w:rPr>
      </w:pPr>
      <w:r>
        <w:rPr>
          <w:rFonts w:ascii="Times New Roman" w:eastAsia="仿宋_GB2312" w:hAnsi="Times New Roman" w:hint="eastAsia"/>
          <w:b w:val="0"/>
          <w:sz w:val="32"/>
          <w:szCs w:val="22"/>
        </w:rPr>
        <w:t>3</w:t>
      </w:r>
      <w:r>
        <w:rPr>
          <w:rFonts w:ascii="Times New Roman" w:eastAsia="仿宋_GB2312" w:hAnsi="Times New Roman" w:hint="eastAsia"/>
          <w:b w:val="0"/>
          <w:sz w:val="32"/>
          <w:szCs w:val="22"/>
        </w:rPr>
        <w:t>、以上材料需按顺序编排，并在相应位置加盖公章。</w:t>
      </w:r>
    </w:p>
    <w:p w:rsidR="00DA3EAC" w:rsidRDefault="00DA3EAC">
      <w:pPr>
        <w:widowControl/>
        <w:ind w:firstLineChars="200" w:firstLine="640"/>
        <w:jc w:val="left"/>
        <w:rPr>
          <w:rFonts w:ascii="Times New Roman" w:eastAsia="仿宋_GB2312" w:hAnsi="Times New Roman"/>
          <w:b w:val="0"/>
          <w:color w:val="000000"/>
          <w:sz w:val="32"/>
          <w:szCs w:val="22"/>
        </w:rPr>
      </w:pPr>
    </w:p>
    <w:p w:rsidR="00DA3EAC" w:rsidRDefault="004F4A44">
      <w:pPr>
        <w:widowControl/>
        <w:jc w:val="center"/>
        <w:outlineLvl w:val="0"/>
        <w:rPr>
          <w:rFonts w:ascii="Times New Roman" w:eastAsia="仿宋" w:hAnsi="Times New Roman"/>
          <w:color w:val="000000"/>
          <w:sz w:val="36"/>
          <w:szCs w:val="22"/>
        </w:rPr>
      </w:pPr>
      <w:r>
        <w:rPr>
          <w:rFonts w:ascii="Times New Roman" w:eastAsia="仿宋" w:hAnsi="Times New Roman" w:hint="eastAsia"/>
          <w:color w:val="000000"/>
          <w:sz w:val="36"/>
          <w:szCs w:val="22"/>
        </w:rPr>
        <w:br w:type="page"/>
      </w:r>
      <w:r>
        <w:rPr>
          <w:rFonts w:ascii="Times New Roman" w:eastAsia="仿宋" w:hAnsi="Times New Roman" w:hint="eastAsia"/>
          <w:color w:val="000000"/>
          <w:sz w:val="36"/>
          <w:szCs w:val="22"/>
        </w:rPr>
        <w:lastRenderedPageBreak/>
        <w:t>企业基本信息表</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27"/>
        <w:gridCol w:w="1845"/>
        <w:gridCol w:w="254"/>
        <w:gridCol w:w="2231"/>
        <w:gridCol w:w="2343"/>
      </w:tblGrid>
      <w:tr w:rsidR="00DA3EAC">
        <w:trPr>
          <w:trHeight w:val="394"/>
          <w:jc w:val="center"/>
        </w:trPr>
        <w:tc>
          <w:tcPr>
            <w:tcW w:w="8722" w:type="dxa"/>
            <w:gridSpan w:val="6"/>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color w:val="000000"/>
                <w:sz w:val="24"/>
                <w:szCs w:val="22"/>
              </w:rPr>
            </w:pPr>
            <w:r>
              <w:rPr>
                <w:rFonts w:ascii="Times New Roman" w:eastAsia="仿宋_GB2312" w:hAnsi="Times New Roman" w:hint="eastAsia"/>
                <w:color w:val="000000"/>
                <w:sz w:val="24"/>
                <w:szCs w:val="22"/>
              </w:rPr>
              <w:t>一、企业基本信息</w:t>
            </w: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企业名称</w:t>
            </w:r>
          </w:p>
        </w:tc>
        <w:tc>
          <w:tcPr>
            <w:tcW w:w="6673" w:type="dxa"/>
            <w:gridSpan w:val="4"/>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组织机构代码</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邮编</w:t>
            </w:r>
          </w:p>
        </w:tc>
        <w:tc>
          <w:tcPr>
            <w:tcW w:w="2343" w:type="dxa"/>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详细地址</w:t>
            </w:r>
          </w:p>
        </w:tc>
        <w:tc>
          <w:tcPr>
            <w:tcW w:w="6673" w:type="dxa"/>
            <w:gridSpan w:val="4"/>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法定代表人</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法人代表联系电话</w:t>
            </w:r>
          </w:p>
        </w:tc>
        <w:tc>
          <w:tcPr>
            <w:tcW w:w="2343" w:type="dxa"/>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联系部门</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联系人</w:t>
            </w:r>
          </w:p>
        </w:tc>
        <w:tc>
          <w:tcPr>
            <w:tcW w:w="2343" w:type="dxa"/>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联系电话</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传真</w:t>
            </w:r>
          </w:p>
        </w:tc>
        <w:tc>
          <w:tcPr>
            <w:tcW w:w="2343" w:type="dxa"/>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手机</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电子邮箱</w:t>
            </w:r>
          </w:p>
        </w:tc>
        <w:tc>
          <w:tcPr>
            <w:tcW w:w="2343" w:type="dxa"/>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企业类型</w:t>
            </w:r>
          </w:p>
        </w:tc>
        <w:tc>
          <w:tcPr>
            <w:tcW w:w="6673" w:type="dxa"/>
            <w:gridSpan w:val="4"/>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内资（</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国有</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集体</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民营）</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中外合资</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港澳台</w:t>
            </w:r>
            <w:r>
              <w:rPr>
                <w:rFonts w:ascii="Times New Roman" w:eastAsia="仿宋_GB2312" w:hAnsi="Times New Roman" w:hint="eastAsia"/>
                <w:b w:val="0"/>
                <w:color w:val="000000"/>
                <w:sz w:val="21"/>
                <w:szCs w:val="22"/>
              </w:rPr>
              <w:t>□</w:t>
            </w:r>
            <w:r>
              <w:rPr>
                <w:rFonts w:ascii="Times New Roman" w:eastAsia="仿宋_GB2312" w:hAnsi="Times New Roman" w:hint="eastAsia"/>
                <w:b w:val="0"/>
                <w:color w:val="000000"/>
                <w:sz w:val="24"/>
                <w:szCs w:val="22"/>
              </w:rPr>
              <w:t>外商独资</w:t>
            </w:r>
          </w:p>
        </w:tc>
      </w:tr>
      <w:tr w:rsidR="00DA3EAC">
        <w:trPr>
          <w:trHeight w:val="394"/>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center"/>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企业产品名称</w:t>
            </w:r>
          </w:p>
        </w:tc>
        <w:tc>
          <w:tcPr>
            <w:tcW w:w="6673" w:type="dxa"/>
            <w:gridSpan w:val="4"/>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8722" w:type="dxa"/>
            <w:gridSpan w:val="6"/>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color w:val="000000"/>
                <w:sz w:val="24"/>
                <w:szCs w:val="22"/>
              </w:rPr>
            </w:pPr>
            <w:r>
              <w:rPr>
                <w:rFonts w:ascii="Times New Roman" w:eastAsia="仿宋_GB2312" w:hAnsi="Times New Roman" w:hint="eastAsia"/>
                <w:color w:val="000000"/>
                <w:sz w:val="24"/>
                <w:szCs w:val="22"/>
              </w:rPr>
              <w:t>二、企业能效指标</w:t>
            </w:r>
            <w:r>
              <w:rPr>
                <w:rFonts w:ascii="Times New Roman" w:eastAsia="仿宋_GB2312" w:hAnsi="Times New Roman" w:hint="eastAsia"/>
                <w:b w:val="0"/>
                <w:color w:val="000000"/>
                <w:sz w:val="24"/>
                <w:szCs w:val="22"/>
              </w:rPr>
              <w:t>（统计范围和计算方法按照单位产品能源消耗限额国家标准执行）</w:t>
            </w:r>
          </w:p>
        </w:tc>
      </w:tr>
      <w:tr w:rsidR="00DA3EAC">
        <w:trPr>
          <w:trHeight w:val="319"/>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申报产品</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19"/>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设计产能（请注明单位）</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247"/>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上一年度产量（请注明单位）</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u w:val="single"/>
              </w:rPr>
            </w:pPr>
          </w:p>
        </w:tc>
      </w:tr>
      <w:tr w:rsidR="00DA3EAC">
        <w:trPr>
          <w:trHeight w:val="357"/>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全年总能耗（万吨标煤）</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405"/>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全年总电耗（万千瓦时）</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299"/>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能效统计所参照的单位产品能源消耗限额国家标准</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299"/>
          <w:jc w:val="center"/>
        </w:trPr>
        <w:tc>
          <w:tcPr>
            <w:tcW w:w="3894" w:type="dxa"/>
            <w:gridSpan w:val="3"/>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能耗限额标准准入值（请注明单位）</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rPr>
                <w:rFonts w:ascii="Times New Roman" w:eastAsia="仿宋_GB2312" w:hAnsi="Times New Roman"/>
                <w:b w:val="0"/>
                <w:color w:val="000000"/>
                <w:sz w:val="24"/>
                <w:szCs w:val="22"/>
              </w:rPr>
            </w:pPr>
          </w:p>
        </w:tc>
      </w:tr>
      <w:tr w:rsidR="00DA3EAC">
        <w:trPr>
          <w:trHeight w:val="394"/>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近三年企业单位产品能耗指标（请注明单位）</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202X</w:t>
            </w:r>
            <w:r>
              <w:rPr>
                <w:rFonts w:ascii="Times New Roman" w:eastAsia="仿宋_GB2312" w:hAnsi="Times New Roman" w:hint="eastAsia"/>
                <w:b w:val="0"/>
                <w:color w:val="000000"/>
                <w:sz w:val="24"/>
                <w:szCs w:val="22"/>
              </w:rPr>
              <w:t>年</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r>
      <w:tr w:rsidR="00DA3EAC">
        <w:trPr>
          <w:trHeight w:val="394"/>
          <w:jc w:val="center"/>
        </w:trPr>
        <w:tc>
          <w:tcPr>
            <w:tcW w:w="1922" w:type="dxa"/>
            <w:vMerge/>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center"/>
              <w:rPr>
                <w:rFonts w:ascii="Times New Roman" w:eastAsia="仿宋_GB2312" w:hAnsi="Times New Roman"/>
                <w:b w:val="0"/>
                <w:color w:val="000000"/>
                <w:sz w:val="24"/>
                <w:szCs w:val="22"/>
              </w:rPr>
            </w:pP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202X</w:t>
            </w:r>
            <w:r>
              <w:rPr>
                <w:rFonts w:ascii="Times New Roman" w:eastAsia="仿宋_GB2312" w:hAnsi="Times New Roman" w:hint="eastAsia"/>
                <w:b w:val="0"/>
                <w:color w:val="000000"/>
                <w:sz w:val="24"/>
                <w:szCs w:val="22"/>
              </w:rPr>
              <w:t>年</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r>
      <w:tr w:rsidR="00DA3EAC">
        <w:trPr>
          <w:trHeight w:val="394"/>
          <w:jc w:val="center"/>
        </w:trPr>
        <w:tc>
          <w:tcPr>
            <w:tcW w:w="1922" w:type="dxa"/>
            <w:vMerge/>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center"/>
              <w:rPr>
                <w:rFonts w:ascii="Times New Roman" w:eastAsia="仿宋_GB2312" w:hAnsi="Times New Roman"/>
                <w:b w:val="0"/>
                <w:color w:val="000000"/>
                <w:sz w:val="24"/>
                <w:szCs w:val="22"/>
              </w:rPr>
            </w:pP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jc w:val="lef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202X</w:t>
            </w:r>
            <w:r>
              <w:rPr>
                <w:rFonts w:ascii="Times New Roman" w:eastAsia="仿宋_GB2312" w:hAnsi="Times New Roman" w:hint="eastAsia"/>
                <w:b w:val="0"/>
                <w:color w:val="000000"/>
                <w:sz w:val="24"/>
                <w:szCs w:val="22"/>
              </w:rPr>
              <w:t>年</w:t>
            </w: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DA3EAC" w:rsidRDefault="00DA3EAC">
            <w:pPr>
              <w:spacing w:line="320" w:lineRule="exact"/>
              <w:jc w:val="left"/>
              <w:rPr>
                <w:rFonts w:ascii="Times New Roman" w:eastAsia="仿宋_GB2312" w:hAnsi="Times New Roman"/>
                <w:b w:val="0"/>
                <w:color w:val="000000"/>
                <w:sz w:val="24"/>
                <w:szCs w:val="22"/>
              </w:rPr>
            </w:pPr>
          </w:p>
        </w:tc>
      </w:tr>
      <w:tr w:rsidR="00DA3EAC">
        <w:trPr>
          <w:trHeight w:val="2573"/>
          <w:jc w:val="center"/>
        </w:trPr>
        <w:tc>
          <w:tcPr>
            <w:tcW w:w="8722" w:type="dxa"/>
            <w:gridSpan w:val="6"/>
            <w:tcBorders>
              <w:top w:val="single" w:sz="4" w:space="0" w:color="auto"/>
              <w:left w:val="single" w:sz="4" w:space="0" w:color="auto"/>
              <w:bottom w:val="single" w:sz="4" w:space="0" w:color="auto"/>
              <w:right w:val="single" w:sz="4" w:space="0" w:color="auto"/>
            </w:tcBorders>
            <w:vAlign w:val="center"/>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材料真实性承诺：</w:t>
            </w:r>
          </w:p>
          <w:p w:rsidR="00DA3EAC" w:rsidRDefault="004F4A44">
            <w:pPr>
              <w:spacing w:line="320" w:lineRule="exact"/>
              <w:ind w:firstLine="42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我单位郑重承诺：本次申报能效“领跑者”所提交的相关数据和信息均真实、有效。近三年内未发生重大安全、环境事故或产品质量违法行为，未被列入经营异常名录或严重失信主体名单。愿接受并积极配合监督抽查和核验。如有违反，愿承担由此产生的相应责任。</w:t>
            </w:r>
          </w:p>
          <w:p w:rsidR="00DA3EAC" w:rsidRDefault="004F4A44">
            <w:pPr>
              <w:spacing w:line="320" w:lineRule="exact"/>
              <w:ind w:firstLineChars="2000" w:firstLine="480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单位负责人（签字）</w:t>
            </w:r>
            <w:r>
              <w:rPr>
                <w:rFonts w:ascii="Times New Roman" w:eastAsia="仿宋_GB2312" w:hAnsi="Times New Roman" w:hint="eastAsia"/>
                <w:b w:val="0"/>
                <w:color w:val="000000"/>
                <w:sz w:val="24"/>
                <w:szCs w:val="22"/>
              </w:rPr>
              <w:t>:</w:t>
            </w:r>
          </w:p>
          <w:p w:rsidR="00DA3EAC" w:rsidRDefault="004F4A44">
            <w:pPr>
              <w:spacing w:line="320" w:lineRule="exact"/>
              <w:ind w:firstLineChars="2000" w:firstLine="480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（申报单位公章）</w:t>
            </w:r>
          </w:p>
          <w:p w:rsidR="00DA3EAC" w:rsidRDefault="004F4A44">
            <w:pPr>
              <w:spacing w:line="320" w:lineRule="exact"/>
              <w:ind w:right="480" w:firstLineChars="2150" w:firstLine="516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年</w:t>
            </w:r>
            <w:r>
              <w:rPr>
                <w:rFonts w:ascii="Times New Roman" w:eastAsia="仿宋_GB2312" w:hAnsi="Times New Roman" w:hint="eastAsia"/>
                <w:b w:val="0"/>
                <w:color w:val="000000"/>
                <w:sz w:val="24"/>
                <w:szCs w:val="22"/>
              </w:rPr>
              <w:t xml:space="preserve">  </w:t>
            </w:r>
            <w:r>
              <w:rPr>
                <w:rFonts w:ascii="Times New Roman" w:eastAsia="仿宋_GB2312" w:hAnsi="Times New Roman" w:hint="eastAsia"/>
                <w:b w:val="0"/>
                <w:color w:val="000000"/>
                <w:sz w:val="24"/>
                <w:szCs w:val="22"/>
              </w:rPr>
              <w:t>月</w:t>
            </w:r>
            <w:r>
              <w:rPr>
                <w:rFonts w:ascii="Times New Roman" w:eastAsia="仿宋_GB2312" w:hAnsi="Times New Roman" w:hint="eastAsia"/>
                <w:b w:val="0"/>
                <w:color w:val="000000"/>
                <w:sz w:val="24"/>
                <w:szCs w:val="22"/>
              </w:rPr>
              <w:t xml:space="preserve">  </w:t>
            </w:r>
            <w:r>
              <w:rPr>
                <w:rFonts w:ascii="Times New Roman" w:eastAsia="仿宋_GB2312" w:hAnsi="Times New Roman" w:hint="eastAsia"/>
                <w:b w:val="0"/>
                <w:color w:val="000000"/>
                <w:sz w:val="24"/>
                <w:szCs w:val="22"/>
              </w:rPr>
              <w:t>日</w:t>
            </w:r>
          </w:p>
        </w:tc>
      </w:tr>
      <w:tr w:rsidR="00DA3EAC">
        <w:trPr>
          <w:trHeight w:val="1972"/>
          <w:jc w:val="center"/>
        </w:trPr>
        <w:tc>
          <w:tcPr>
            <w:tcW w:w="8722" w:type="dxa"/>
            <w:gridSpan w:val="6"/>
            <w:tcBorders>
              <w:top w:val="single" w:sz="4" w:space="0" w:color="auto"/>
              <w:left w:val="single" w:sz="4" w:space="0" w:color="auto"/>
              <w:bottom w:val="single" w:sz="4" w:space="0" w:color="auto"/>
              <w:right w:val="single" w:sz="4" w:space="0" w:color="auto"/>
            </w:tcBorders>
          </w:tcPr>
          <w:p w:rsidR="00DA3EAC" w:rsidRDefault="004F4A44">
            <w:pPr>
              <w:spacing w:line="320" w:lineRule="exact"/>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推荐单位意见：</w:t>
            </w:r>
          </w:p>
          <w:p w:rsidR="00DA3EAC" w:rsidRDefault="00DA3EAC">
            <w:pPr>
              <w:spacing w:line="320" w:lineRule="exact"/>
              <w:rPr>
                <w:rFonts w:ascii="Times New Roman" w:eastAsia="仿宋_GB2312" w:hAnsi="Times New Roman"/>
                <w:b w:val="0"/>
                <w:color w:val="000000"/>
                <w:sz w:val="24"/>
                <w:szCs w:val="22"/>
              </w:rPr>
            </w:pPr>
          </w:p>
          <w:p w:rsidR="00DA3EAC" w:rsidRDefault="00DA3EAC">
            <w:pPr>
              <w:spacing w:line="320" w:lineRule="exact"/>
              <w:ind w:firstLineChars="2000" w:firstLine="4800"/>
              <w:rPr>
                <w:rFonts w:ascii="Times New Roman" w:eastAsia="仿宋_GB2312" w:hAnsi="Times New Roman"/>
                <w:b w:val="0"/>
                <w:color w:val="000000"/>
                <w:sz w:val="24"/>
                <w:szCs w:val="22"/>
              </w:rPr>
            </w:pPr>
          </w:p>
          <w:p w:rsidR="00DA3EAC" w:rsidRDefault="004F4A44">
            <w:pPr>
              <w:spacing w:line="320" w:lineRule="exact"/>
              <w:ind w:firstLineChars="2000" w:firstLine="480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（推荐单位公章）</w:t>
            </w:r>
          </w:p>
          <w:p w:rsidR="00DA3EAC" w:rsidRDefault="004F4A44">
            <w:pPr>
              <w:spacing w:line="320" w:lineRule="exact"/>
              <w:ind w:firstLine="420"/>
              <w:rPr>
                <w:rFonts w:ascii="Times New Roman" w:eastAsia="仿宋_GB2312" w:hAnsi="Times New Roman"/>
                <w:b w:val="0"/>
                <w:color w:val="000000"/>
                <w:sz w:val="24"/>
                <w:szCs w:val="22"/>
              </w:rPr>
            </w:pPr>
            <w:r>
              <w:rPr>
                <w:rFonts w:ascii="Times New Roman" w:eastAsia="仿宋_GB2312" w:hAnsi="Times New Roman" w:hint="eastAsia"/>
                <w:b w:val="0"/>
                <w:color w:val="000000"/>
                <w:sz w:val="24"/>
                <w:szCs w:val="22"/>
              </w:rPr>
              <w:t xml:space="preserve">                                       </w:t>
            </w:r>
            <w:r>
              <w:rPr>
                <w:rFonts w:ascii="Times New Roman" w:eastAsia="仿宋_GB2312" w:hAnsi="Times New Roman" w:hint="eastAsia"/>
                <w:b w:val="0"/>
                <w:color w:val="000000"/>
                <w:sz w:val="24"/>
                <w:szCs w:val="22"/>
              </w:rPr>
              <w:t>年</w:t>
            </w:r>
            <w:r>
              <w:rPr>
                <w:rFonts w:ascii="Times New Roman" w:eastAsia="仿宋_GB2312" w:hAnsi="Times New Roman" w:hint="eastAsia"/>
                <w:b w:val="0"/>
                <w:color w:val="000000"/>
                <w:sz w:val="24"/>
                <w:szCs w:val="22"/>
              </w:rPr>
              <w:t xml:space="preserve">    </w:t>
            </w:r>
            <w:r>
              <w:rPr>
                <w:rFonts w:ascii="Times New Roman" w:eastAsia="仿宋_GB2312" w:hAnsi="Times New Roman" w:hint="eastAsia"/>
                <w:b w:val="0"/>
                <w:color w:val="000000"/>
                <w:sz w:val="24"/>
                <w:szCs w:val="22"/>
              </w:rPr>
              <w:t>月</w:t>
            </w:r>
            <w:r>
              <w:rPr>
                <w:rFonts w:ascii="Times New Roman" w:eastAsia="仿宋_GB2312" w:hAnsi="Times New Roman" w:hint="eastAsia"/>
                <w:b w:val="0"/>
                <w:color w:val="000000"/>
                <w:sz w:val="24"/>
                <w:szCs w:val="22"/>
              </w:rPr>
              <w:t xml:space="preserve">    </w:t>
            </w:r>
            <w:r>
              <w:rPr>
                <w:rFonts w:ascii="Times New Roman" w:eastAsia="仿宋_GB2312" w:hAnsi="Times New Roman" w:hint="eastAsia"/>
                <w:b w:val="0"/>
                <w:color w:val="000000"/>
                <w:sz w:val="24"/>
                <w:szCs w:val="22"/>
              </w:rPr>
              <w:t>日</w:t>
            </w:r>
          </w:p>
          <w:p w:rsidR="00DA3EAC" w:rsidRDefault="00DA3EAC">
            <w:pPr>
              <w:spacing w:line="320" w:lineRule="exact"/>
              <w:rPr>
                <w:rFonts w:ascii="Times New Roman" w:eastAsia="仿宋_GB2312" w:hAnsi="Times New Roman"/>
                <w:b w:val="0"/>
                <w:color w:val="000000"/>
                <w:sz w:val="24"/>
                <w:szCs w:val="22"/>
              </w:rPr>
            </w:pPr>
          </w:p>
        </w:tc>
      </w:tr>
    </w:tbl>
    <w:p w:rsidR="00DA3EAC" w:rsidRDefault="004F4A44">
      <w:pPr>
        <w:widowControl/>
        <w:jc w:val="center"/>
        <w:outlineLvl w:val="0"/>
        <w:rPr>
          <w:rFonts w:ascii="Times New Roman" w:eastAsia="黑体" w:hAnsi="Times New Roman"/>
          <w:b w:val="0"/>
          <w:color w:val="000000"/>
          <w:sz w:val="21"/>
          <w:szCs w:val="22"/>
        </w:rPr>
      </w:pPr>
      <w:r>
        <w:rPr>
          <w:rFonts w:ascii="Times New Roman" w:eastAsia="黑体" w:hAnsi="Times New Roman" w:hint="eastAsia"/>
          <w:b w:val="0"/>
          <w:color w:val="000000"/>
          <w:sz w:val="21"/>
          <w:szCs w:val="22"/>
        </w:rPr>
        <w:br w:type="page"/>
      </w:r>
      <w:r>
        <w:rPr>
          <w:rFonts w:ascii="Times New Roman" w:eastAsia="仿宋" w:hAnsi="Times New Roman" w:hint="eastAsia"/>
          <w:color w:val="000000"/>
          <w:sz w:val="36"/>
          <w:szCs w:val="22"/>
        </w:rPr>
        <w:lastRenderedPageBreak/>
        <w:t>企业能效分析报告（格式）</w:t>
      </w:r>
    </w:p>
    <w:p w:rsidR="00DA3EAC" w:rsidRDefault="00DA3EAC">
      <w:pPr>
        <w:widowControl/>
        <w:ind w:firstLine="723"/>
        <w:jc w:val="left"/>
        <w:rPr>
          <w:rFonts w:ascii="Times New Roman" w:hAnsi="Times New Roman"/>
          <w:b w:val="0"/>
          <w:sz w:val="20"/>
          <w:szCs w:val="22"/>
        </w:rPr>
      </w:pPr>
    </w:p>
    <w:p w:rsidR="00DA3EAC" w:rsidRDefault="004F4A44">
      <w:pPr>
        <w:ind w:firstLineChars="200" w:firstLine="640"/>
        <w:outlineLvl w:val="0"/>
        <w:rPr>
          <w:rFonts w:ascii="Times New Roman" w:eastAsia="黑体" w:hAnsi="Times New Roman"/>
          <w:b w:val="0"/>
          <w:color w:val="000000"/>
          <w:sz w:val="32"/>
          <w:szCs w:val="22"/>
        </w:rPr>
      </w:pPr>
      <w:r>
        <w:rPr>
          <w:rFonts w:ascii="Times New Roman" w:eastAsia="黑体" w:hAnsi="Times New Roman" w:hint="eastAsia"/>
          <w:b w:val="0"/>
          <w:color w:val="000000"/>
          <w:sz w:val="32"/>
          <w:szCs w:val="22"/>
        </w:rPr>
        <w:t>一、基本情况</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（一）企业基本情况</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（二）申请能效“领跑者”的相关生产情况（产能、产量、负荷率等）</w:t>
      </w:r>
    </w:p>
    <w:p w:rsidR="00DA3EAC" w:rsidRDefault="004F4A44">
      <w:pPr>
        <w:ind w:firstLineChars="200" w:firstLine="640"/>
        <w:outlineLvl w:val="0"/>
        <w:rPr>
          <w:rFonts w:ascii="Times New Roman" w:eastAsia="黑体" w:hAnsi="Times New Roman"/>
          <w:b w:val="0"/>
          <w:color w:val="000000"/>
          <w:sz w:val="32"/>
          <w:szCs w:val="22"/>
        </w:rPr>
      </w:pPr>
      <w:r>
        <w:rPr>
          <w:rFonts w:ascii="Times New Roman" w:eastAsia="黑体" w:hAnsi="Times New Roman" w:hint="eastAsia"/>
          <w:b w:val="0"/>
          <w:color w:val="000000"/>
          <w:sz w:val="32"/>
          <w:szCs w:val="22"/>
        </w:rPr>
        <w:t>二、工艺及技术水平</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（一）主要工艺流程</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（二）主要用能装备规模及其技术水平</w:t>
      </w:r>
    </w:p>
    <w:p w:rsidR="00DA3EAC" w:rsidRDefault="004F4A44">
      <w:pPr>
        <w:ind w:firstLineChars="200" w:firstLine="640"/>
        <w:outlineLvl w:val="0"/>
        <w:rPr>
          <w:rFonts w:ascii="Times New Roman" w:eastAsia="黑体" w:hAnsi="Times New Roman"/>
          <w:b w:val="0"/>
          <w:color w:val="000000"/>
          <w:sz w:val="32"/>
          <w:szCs w:val="22"/>
        </w:rPr>
      </w:pPr>
      <w:r>
        <w:rPr>
          <w:rFonts w:ascii="Times New Roman" w:eastAsia="黑体" w:hAnsi="Times New Roman" w:hint="eastAsia"/>
          <w:b w:val="0"/>
          <w:color w:val="000000"/>
          <w:sz w:val="32"/>
          <w:szCs w:val="22"/>
        </w:rPr>
        <w:t>三、能源消耗情况及能效指标</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（一）主要用能工序、用能装备的能源消耗情况</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（二）能源消费构成及消费量</w:t>
      </w:r>
    </w:p>
    <w:p w:rsidR="00DA3EAC" w:rsidRDefault="004F4A44">
      <w:pPr>
        <w:ind w:firstLineChars="200" w:firstLine="640"/>
        <w:outlineLvl w:val="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（三）近三年单位产品能耗指标及计算明细</w:t>
      </w:r>
    </w:p>
    <w:p w:rsidR="00DA3EAC" w:rsidRDefault="004F4A44">
      <w:pPr>
        <w:ind w:firstLineChars="200" w:firstLine="640"/>
        <w:outlineLvl w:val="0"/>
        <w:rPr>
          <w:rFonts w:ascii="Times New Roman" w:eastAsia="黑体" w:hAnsi="Times New Roman"/>
          <w:b w:val="0"/>
          <w:color w:val="000000"/>
          <w:sz w:val="32"/>
          <w:szCs w:val="22"/>
        </w:rPr>
      </w:pPr>
      <w:r>
        <w:rPr>
          <w:rFonts w:ascii="Times New Roman" w:eastAsia="黑体" w:hAnsi="Times New Roman" w:hint="eastAsia"/>
          <w:b w:val="0"/>
          <w:color w:val="000000"/>
          <w:sz w:val="32"/>
          <w:szCs w:val="22"/>
        </w:rPr>
        <w:t>四、能效提升经验</w:t>
      </w:r>
    </w:p>
    <w:p w:rsidR="00DA3EAC" w:rsidRDefault="004F4A44">
      <w:pPr>
        <w:ind w:firstLineChars="200" w:firstLine="64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（一）企业节能管理经验。介绍企业开展能源管理体系建设、能源绩效考核机制、节能诊断等相关工作情况。</w:t>
      </w:r>
    </w:p>
    <w:p w:rsidR="00DA3EAC" w:rsidRDefault="004F4A44">
      <w:pPr>
        <w:ind w:firstLineChars="200" w:firstLine="64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（二）企业节能技术改造经验。介绍企业应用的先进节能技术、装备和产品，采取的优化运行、优化原料燃料结构、开展余热余压回收利用等方面的节能措施。</w:t>
      </w:r>
    </w:p>
    <w:p w:rsidR="00DA3EAC" w:rsidRDefault="004F4A44">
      <w:pPr>
        <w:ind w:firstLineChars="200" w:firstLine="64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（三）重大节能工程经验。介绍企业实施的重大节能技术改造工程及取得的效果。</w:t>
      </w:r>
    </w:p>
    <w:p w:rsidR="00DA3EAC" w:rsidRDefault="004F4A44">
      <w:pPr>
        <w:ind w:firstLineChars="200" w:firstLine="640"/>
        <w:rPr>
          <w:rFonts w:ascii="Times New Roman" w:eastAsia="黑体" w:hAnsi="Times New Roman"/>
          <w:b w:val="0"/>
          <w:color w:val="000000"/>
          <w:sz w:val="32"/>
          <w:szCs w:val="22"/>
        </w:rPr>
      </w:pPr>
      <w:r>
        <w:rPr>
          <w:rFonts w:ascii="Times New Roman" w:eastAsia="黑体" w:hAnsi="Times New Roman" w:hint="eastAsia"/>
          <w:b w:val="0"/>
          <w:color w:val="000000"/>
          <w:sz w:val="32"/>
          <w:szCs w:val="22"/>
        </w:rPr>
        <w:t>五、证明材料</w:t>
      </w:r>
    </w:p>
    <w:p w:rsidR="00DA3EAC" w:rsidRDefault="004F4A44">
      <w:pPr>
        <w:ind w:firstLineChars="200" w:firstLine="640"/>
        <w:rPr>
          <w:rFonts w:ascii="Times New Roman" w:eastAsia="仿宋_GB2312" w:hAnsi="Times New Roman"/>
          <w:b w:val="0"/>
          <w:color w:val="000000"/>
          <w:sz w:val="32"/>
          <w:szCs w:val="22"/>
        </w:rPr>
      </w:pPr>
      <w:r>
        <w:rPr>
          <w:rFonts w:ascii="Times New Roman" w:eastAsia="仿宋_GB2312" w:hAnsi="Times New Roman" w:hint="eastAsia"/>
          <w:b w:val="0"/>
          <w:color w:val="000000"/>
          <w:sz w:val="32"/>
          <w:szCs w:val="22"/>
        </w:rPr>
        <w:t>此部分包括但不限于以下材料：</w:t>
      </w:r>
    </w:p>
    <w:p w:rsidR="00DA3EAC" w:rsidRDefault="004F4A44">
      <w:pPr>
        <w:numPr>
          <w:ilvl w:val="0"/>
          <w:numId w:val="1"/>
        </w:numPr>
        <w:ind w:firstLineChars="200" w:firstLine="640"/>
        <w:rPr>
          <w:rFonts w:ascii="Times New Roman" w:eastAsia="仿宋_GB2312" w:hAnsi="Times New Roman"/>
          <w:b w:val="0"/>
          <w:sz w:val="32"/>
          <w:szCs w:val="22"/>
        </w:rPr>
      </w:pPr>
      <w:r>
        <w:rPr>
          <w:rFonts w:ascii="Times New Roman" w:eastAsia="仿宋_GB2312" w:hAnsi="Times New Roman" w:hint="eastAsia"/>
          <w:b w:val="0"/>
          <w:sz w:val="32"/>
          <w:szCs w:val="22"/>
        </w:rPr>
        <w:lastRenderedPageBreak/>
        <w:t>企业营业执照复印件；</w:t>
      </w:r>
    </w:p>
    <w:p w:rsidR="00DA3EAC" w:rsidRDefault="004F4A44">
      <w:pPr>
        <w:numPr>
          <w:ilvl w:val="0"/>
          <w:numId w:val="1"/>
        </w:numPr>
        <w:ind w:firstLineChars="200" w:firstLine="640"/>
        <w:rPr>
          <w:rFonts w:ascii="Times New Roman" w:eastAsia="仿宋_GB2312" w:hAnsi="Times New Roman"/>
          <w:b w:val="0"/>
          <w:sz w:val="32"/>
          <w:szCs w:val="22"/>
        </w:rPr>
      </w:pPr>
      <w:r>
        <w:rPr>
          <w:rFonts w:ascii="Times New Roman" w:eastAsia="仿宋_GB2312" w:hAnsi="Times New Roman" w:hint="eastAsia"/>
          <w:b w:val="0"/>
          <w:sz w:val="32"/>
          <w:szCs w:val="22"/>
        </w:rPr>
        <w:t>企业建立了能源管理体系或具备能源管理体系相关要素（提供认证证书或具备能源管理体系相关要素的证明材料，主要包括：能源管理制度、能源管理机构、节能目标、能效指标，能源统计、节能管理，节能技术措施、节能绩效考核等）。</w:t>
      </w:r>
    </w:p>
    <w:p w:rsidR="00DA3EAC" w:rsidRDefault="004F4A44">
      <w:pPr>
        <w:ind w:firstLineChars="200" w:firstLine="640"/>
        <w:rPr>
          <w:rFonts w:ascii="Times New Roman" w:eastAsia="仿宋_GB2312" w:hAnsi="Times New Roman"/>
          <w:b w:val="0"/>
          <w:sz w:val="32"/>
          <w:szCs w:val="22"/>
        </w:rPr>
      </w:pPr>
      <w:r>
        <w:rPr>
          <w:rFonts w:ascii="Times New Roman" w:eastAsia="仿宋_GB2312" w:hAnsi="Times New Roman" w:hint="eastAsia"/>
          <w:b w:val="0"/>
          <w:sz w:val="32"/>
          <w:szCs w:val="22"/>
        </w:rPr>
        <w:t>3.</w:t>
      </w:r>
      <w:r>
        <w:rPr>
          <w:rFonts w:ascii="Times New Roman" w:eastAsia="仿宋_GB2312" w:hAnsi="Times New Roman" w:hint="eastAsia"/>
          <w:b w:val="0"/>
          <w:sz w:val="32"/>
          <w:szCs w:val="22"/>
        </w:rPr>
        <w:t>企业上一年度能源消费情况相关证明材料（能源消费总量、申报产品能源消费占比及分摊，全厂能量平衡图表、其他材料如开展或接受的节能监察、能源审计、节能监测、能效测试等相关材料）；</w:t>
      </w:r>
    </w:p>
    <w:p w:rsidR="00DA3EAC" w:rsidRDefault="004F4A44">
      <w:pPr>
        <w:ind w:left="640"/>
        <w:rPr>
          <w:rFonts w:ascii="Times New Roman" w:eastAsia="仿宋" w:hAnsi="Times New Roman"/>
          <w:b w:val="0"/>
          <w:color w:val="000000"/>
          <w:sz w:val="32"/>
          <w:szCs w:val="32"/>
        </w:rPr>
      </w:pPr>
      <w:r>
        <w:rPr>
          <w:rFonts w:ascii="Times New Roman" w:eastAsia="仿宋_GB2312" w:hAnsi="Times New Roman" w:hint="eastAsia"/>
          <w:b w:val="0"/>
          <w:sz w:val="32"/>
          <w:szCs w:val="24"/>
        </w:rPr>
        <w:br w:type="page"/>
      </w:r>
      <w:r>
        <w:rPr>
          <w:rFonts w:ascii="Times New Roman" w:eastAsia="仿宋_GB2312" w:hAnsi="Times New Roman" w:hint="eastAsia"/>
          <w:b w:val="0"/>
          <w:sz w:val="32"/>
          <w:szCs w:val="24"/>
        </w:rPr>
        <w:lastRenderedPageBreak/>
        <w:t>4.</w:t>
      </w:r>
      <w:r>
        <w:rPr>
          <w:rFonts w:ascii="Times New Roman" w:eastAsia="仿宋_GB2312" w:hAnsi="Times New Roman" w:hint="eastAsia"/>
          <w:b w:val="0"/>
          <w:sz w:val="32"/>
          <w:szCs w:val="32"/>
        </w:rPr>
        <w:t>附表</w:t>
      </w:r>
    </w:p>
    <w:p w:rsidR="00DA3EAC" w:rsidRDefault="004F4A44">
      <w:pPr>
        <w:tabs>
          <w:tab w:val="left" w:pos="4962"/>
        </w:tabs>
        <w:jc w:val="center"/>
        <w:rPr>
          <w:rFonts w:ascii="Times New Roman" w:eastAsia="仿宋_GB2312" w:hAnsi="Times New Roman"/>
          <w:sz w:val="36"/>
          <w:szCs w:val="22"/>
        </w:rPr>
      </w:pPr>
      <w:r>
        <w:rPr>
          <w:rFonts w:ascii="Times New Roman" w:eastAsia="仿宋_GB2312" w:hAnsi="Times New Roman" w:hint="eastAsia"/>
          <w:sz w:val="36"/>
          <w:szCs w:val="22"/>
        </w:rPr>
        <w:t>能源使用情况详表</w:t>
      </w:r>
    </w:p>
    <w:p w:rsidR="00DA3EAC" w:rsidRDefault="004F4A44">
      <w:pPr>
        <w:jc w:val="center"/>
        <w:rPr>
          <w:rFonts w:ascii="Times New Roman" w:eastAsia="仿宋" w:hAnsi="Times New Roman"/>
          <w:b w:val="0"/>
          <w:sz w:val="28"/>
          <w:szCs w:val="28"/>
        </w:rPr>
      </w:pPr>
      <w:r>
        <w:rPr>
          <w:rFonts w:ascii="Times New Roman" w:eastAsia="仿宋" w:hAnsi="Times New Roman" w:hint="eastAsia"/>
          <w:b w:val="0"/>
          <w:sz w:val="28"/>
          <w:szCs w:val="28"/>
        </w:rPr>
        <w:t>表</w:t>
      </w:r>
      <w:r>
        <w:rPr>
          <w:rFonts w:ascii="Times New Roman" w:eastAsia="仿宋" w:hAnsi="Times New Roman" w:hint="eastAsia"/>
          <w:b w:val="0"/>
          <w:sz w:val="28"/>
          <w:szCs w:val="28"/>
        </w:rPr>
        <w:t>1</w:t>
      </w:r>
      <w:r>
        <w:rPr>
          <w:rFonts w:ascii="Times New Roman" w:eastAsia="仿宋" w:hAnsi="Times New Roman" w:hint="eastAsia"/>
          <w:b w:val="0"/>
          <w:sz w:val="28"/>
          <w:szCs w:val="28"/>
        </w:rPr>
        <w:t>企业主要生产线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919"/>
        <w:gridCol w:w="864"/>
        <w:gridCol w:w="1112"/>
        <w:gridCol w:w="1072"/>
        <w:gridCol w:w="1107"/>
        <w:gridCol w:w="1167"/>
        <w:gridCol w:w="1312"/>
      </w:tblGrid>
      <w:tr w:rsidR="00DA3EAC">
        <w:trPr>
          <w:trHeight w:val="952"/>
          <w:jc w:val="center"/>
        </w:trPr>
        <w:tc>
          <w:tcPr>
            <w:tcW w:w="962"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电石炉编号</w:t>
            </w:r>
          </w:p>
        </w:tc>
        <w:tc>
          <w:tcPr>
            <w:tcW w:w="919"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炉型及规格</w:t>
            </w:r>
          </w:p>
        </w:tc>
        <w:tc>
          <w:tcPr>
            <w:tcW w:w="864"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数量（台）</w:t>
            </w:r>
          </w:p>
        </w:tc>
        <w:tc>
          <w:tcPr>
            <w:tcW w:w="1112"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年设计产能（万吨）</w:t>
            </w:r>
          </w:p>
        </w:tc>
        <w:tc>
          <w:tcPr>
            <w:tcW w:w="1072"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上一年度产量（万吨）</w:t>
            </w:r>
          </w:p>
        </w:tc>
        <w:tc>
          <w:tcPr>
            <w:tcW w:w="1107"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综合能耗（吨标准煤</w:t>
            </w:r>
            <w:r>
              <w:rPr>
                <w:rFonts w:ascii="Times New Roman" w:eastAsia="仿宋" w:hAnsi="Times New Roman"/>
                <w:b w:val="0"/>
                <w:sz w:val="21"/>
                <w:szCs w:val="28"/>
              </w:rPr>
              <w:t>/</w:t>
            </w:r>
            <w:r>
              <w:rPr>
                <w:rFonts w:ascii="Times New Roman" w:eastAsia="仿宋" w:hAnsi="Times New Roman"/>
                <w:b w:val="0"/>
                <w:sz w:val="21"/>
                <w:szCs w:val="28"/>
              </w:rPr>
              <w:t>吨）</w:t>
            </w:r>
          </w:p>
        </w:tc>
        <w:tc>
          <w:tcPr>
            <w:tcW w:w="1167"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电炉电耗（千瓦时</w:t>
            </w:r>
            <w:r>
              <w:rPr>
                <w:rFonts w:ascii="Times New Roman" w:eastAsia="仿宋" w:hAnsi="Times New Roman"/>
                <w:b w:val="0"/>
                <w:sz w:val="21"/>
                <w:szCs w:val="28"/>
              </w:rPr>
              <w:t>/</w:t>
            </w:r>
            <w:r>
              <w:rPr>
                <w:rFonts w:ascii="Times New Roman" w:eastAsia="仿宋" w:hAnsi="Times New Roman"/>
                <w:b w:val="0"/>
                <w:sz w:val="21"/>
                <w:szCs w:val="28"/>
              </w:rPr>
              <w:t>吨）</w:t>
            </w:r>
          </w:p>
        </w:tc>
        <w:tc>
          <w:tcPr>
            <w:tcW w:w="1312" w:type="dxa"/>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b w:val="0"/>
                <w:sz w:val="21"/>
                <w:szCs w:val="28"/>
              </w:rPr>
              <w:t>动力电耗（千瓦时</w:t>
            </w:r>
            <w:r>
              <w:rPr>
                <w:rFonts w:ascii="Times New Roman" w:eastAsia="仿宋" w:hAnsi="Times New Roman"/>
                <w:b w:val="0"/>
                <w:sz w:val="21"/>
                <w:szCs w:val="28"/>
              </w:rPr>
              <w:t>/</w:t>
            </w:r>
            <w:r>
              <w:rPr>
                <w:rFonts w:ascii="Times New Roman" w:eastAsia="仿宋" w:hAnsi="Times New Roman"/>
                <w:b w:val="0"/>
                <w:sz w:val="21"/>
                <w:szCs w:val="28"/>
              </w:rPr>
              <w:t>吨）</w:t>
            </w:r>
          </w:p>
        </w:tc>
      </w:tr>
      <w:tr w:rsidR="00DA3EAC">
        <w:trPr>
          <w:trHeight w:val="371"/>
          <w:jc w:val="center"/>
        </w:trPr>
        <w:tc>
          <w:tcPr>
            <w:tcW w:w="96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919"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864" w:type="dxa"/>
          </w:tcPr>
          <w:p w:rsidR="00DA3EAC" w:rsidRDefault="00DA3EAC">
            <w:pPr>
              <w:widowControl/>
              <w:adjustRightInd w:val="0"/>
              <w:snapToGrid w:val="0"/>
              <w:jc w:val="center"/>
              <w:rPr>
                <w:rFonts w:ascii="Times New Roman" w:eastAsia="仿宋_GB2312" w:hAnsi="Times New Roman"/>
                <w:sz w:val="24"/>
                <w:szCs w:val="28"/>
              </w:rPr>
            </w:pPr>
          </w:p>
        </w:tc>
        <w:tc>
          <w:tcPr>
            <w:tcW w:w="111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07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107" w:type="dxa"/>
          </w:tcPr>
          <w:p w:rsidR="00DA3EAC" w:rsidRDefault="00DA3EAC">
            <w:pPr>
              <w:widowControl/>
              <w:adjustRightInd w:val="0"/>
              <w:snapToGrid w:val="0"/>
              <w:jc w:val="center"/>
              <w:rPr>
                <w:rFonts w:ascii="Times New Roman" w:eastAsia="仿宋_GB2312" w:hAnsi="Times New Roman"/>
                <w:sz w:val="24"/>
                <w:szCs w:val="28"/>
              </w:rPr>
            </w:pPr>
          </w:p>
        </w:tc>
        <w:tc>
          <w:tcPr>
            <w:tcW w:w="1167" w:type="dxa"/>
          </w:tcPr>
          <w:p w:rsidR="00DA3EAC" w:rsidRDefault="00DA3EAC">
            <w:pPr>
              <w:widowControl/>
              <w:adjustRightInd w:val="0"/>
              <w:snapToGrid w:val="0"/>
              <w:jc w:val="center"/>
              <w:rPr>
                <w:rFonts w:ascii="Times New Roman" w:eastAsia="仿宋_GB2312" w:hAnsi="Times New Roman"/>
                <w:sz w:val="24"/>
                <w:szCs w:val="28"/>
              </w:rPr>
            </w:pPr>
          </w:p>
        </w:tc>
        <w:tc>
          <w:tcPr>
            <w:tcW w:w="1312" w:type="dxa"/>
          </w:tcPr>
          <w:p w:rsidR="00DA3EAC" w:rsidRDefault="00DA3EAC">
            <w:pPr>
              <w:widowControl/>
              <w:adjustRightInd w:val="0"/>
              <w:snapToGrid w:val="0"/>
              <w:jc w:val="center"/>
              <w:rPr>
                <w:rFonts w:ascii="Times New Roman" w:eastAsia="仿宋_GB2312" w:hAnsi="Times New Roman"/>
                <w:sz w:val="24"/>
                <w:szCs w:val="28"/>
              </w:rPr>
            </w:pPr>
          </w:p>
        </w:tc>
      </w:tr>
      <w:tr w:rsidR="00DA3EAC">
        <w:trPr>
          <w:trHeight w:val="371"/>
          <w:jc w:val="center"/>
        </w:trPr>
        <w:tc>
          <w:tcPr>
            <w:tcW w:w="96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919"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864" w:type="dxa"/>
          </w:tcPr>
          <w:p w:rsidR="00DA3EAC" w:rsidRDefault="00DA3EAC">
            <w:pPr>
              <w:widowControl/>
              <w:adjustRightInd w:val="0"/>
              <w:snapToGrid w:val="0"/>
              <w:jc w:val="center"/>
              <w:rPr>
                <w:rFonts w:ascii="Times New Roman" w:eastAsia="仿宋_GB2312" w:hAnsi="Times New Roman"/>
                <w:sz w:val="24"/>
                <w:szCs w:val="28"/>
              </w:rPr>
            </w:pPr>
          </w:p>
        </w:tc>
        <w:tc>
          <w:tcPr>
            <w:tcW w:w="111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07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107" w:type="dxa"/>
          </w:tcPr>
          <w:p w:rsidR="00DA3EAC" w:rsidRDefault="00DA3EAC">
            <w:pPr>
              <w:widowControl/>
              <w:adjustRightInd w:val="0"/>
              <w:snapToGrid w:val="0"/>
              <w:jc w:val="center"/>
              <w:rPr>
                <w:rFonts w:ascii="Times New Roman" w:eastAsia="仿宋_GB2312" w:hAnsi="Times New Roman"/>
                <w:sz w:val="24"/>
                <w:szCs w:val="28"/>
              </w:rPr>
            </w:pPr>
          </w:p>
        </w:tc>
        <w:tc>
          <w:tcPr>
            <w:tcW w:w="1167" w:type="dxa"/>
          </w:tcPr>
          <w:p w:rsidR="00DA3EAC" w:rsidRDefault="00DA3EAC">
            <w:pPr>
              <w:widowControl/>
              <w:adjustRightInd w:val="0"/>
              <w:snapToGrid w:val="0"/>
              <w:jc w:val="center"/>
              <w:rPr>
                <w:rFonts w:ascii="Times New Roman" w:eastAsia="仿宋_GB2312" w:hAnsi="Times New Roman"/>
                <w:sz w:val="24"/>
                <w:szCs w:val="28"/>
              </w:rPr>
            </w:pPr>
          </w:p>
        </w:tc>
        <w:tc>
          <w:tcPr>
            <w:tcW w:w="1312" w:type="dxa"/>
          </w:tcPr>
          <w:p w:rsidR="00DA3EAC" w:rsidRDefault="00DA3EAC">
            <w:pPr>
              <w:widowControl/>
              <w:adjustRightInd w:val="0"/>
              <w:snapToGrid w:val="0"/>
              <w:jc w:val="center"/>
              <w:rPr>
                <w:rFonts w:ascii="Times New Roman" w:eastAsia="仿宋_GB2312" w:hAnsi="Times New Roman"/>
                <w:sz w:val="24"/>
                <w:szCs w:val="28"/>
              </w:rPr>
            </w:pPr>
          </w:p>
        </w:tc>
      </w:tr>
      <w:tr w:rsidR="00DA3EAC">
        <w:trPr>
          <w:trHeight w:val="393"/>
          <w:jc w:val="center"/>
        </w:trPr>
        <w:tc>
          <w:tcPr>
            <w:tcW w:w="96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919"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864" w:type="dxa"/>
          </w:tcPr>
          <w:p w:rsidR="00DA3EAC" w:rsidRDefault="00DA3EAC">
            <w:pPr>
              <w:widowControl/>
              <w:adjustRightInd w:val="0"/>
              <w:snapToGrid w:val="0"/>
              <w:jc w:val="center"/>
              <w:rPr>
                <w:rFonts w:ascii="Times New Roman" w:eastAsia="仿宋_GB2312" w:hAnsi="Times New Roman"/>
                <w:sz w:val="24"/>
                <w:szCs w:val="28"/>
              </w:rPr>
            </w:pPr>
          </w:p>
        </w:tc>
        <w:tc>
          <w:tcPr>
            <w:tcW w:w="111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072" w:type="dxa"/>
            <w:vAlign w:val="center"/>
          </w:tcPr>
          <w:p w:rsidR="00DA3EAC" w:rsidRDefault="00DA3EAC">
            <w:pPr>
              <w:widowControl/>
              <w:adjustRightInd w:val="0"/>
              <w:snapToGrid w:val="0"/>
              <w:jc w:val="center"/>
              <w:rPr>
                <w:rFonts w:ascii="Times New Roman" w:eastAsia="仿宋_GB2312" w:hAnsi="Times New Roman"/>
                <w:sz w:val="24"/>
                <w:szCs w:val="28"/>
              </w:rPr>
            </w:pPr>
          </w:p>
        </w:tc>
        <w:tc>
          <w:tcPr>
            <w:tcW w:w="1107" w:type="dxa"/>
          </w:tcPr>
          <w:p w:rsidR="00DA3EAC" w:rsidRDefault="00DA3EAC">
            <w:pPr>
              <w:widowControl/>
              <w:adjustRightInd w:val="0"/>
              <w:snapToGrid w:val="0"/>
              <w:jc w:val="center"/>
              <w:rPr>
                <w:rFonts w:ascii="Times New Roman" w:eastAsia="仿宋_GB2312" w:hAnsi="Times New Roman"/>
                <w:sz w:val="24"/>
                <w:szCs w:val="28"/>
              </w:rPr>
            </w:pPr>
          </w:p>
        </w:tc>
        <w:tc>
          <w:tcPr>
            <w:tcW w:w="1167" w:type="dxa"/>
          </w:tcPr>
          <w:p w:rsidR="00DA3EAC" w:rsidRDefault="00DA3EAC">
            <w:pPr>
              <w:widowControl/>
              <w:adjustRightInd w:val="0"/>
              <w:snapToGrid w:val="0"/>
              <w:jc w:val="center"/>
              <w:rPr>
                <w:rFonts w:ascii="Times New Roman" w:eastAsia="仿宋_GB2312" w:hAnsi="Times New Roman"/>
                <w:sz w:val="24"/>
                <w:szCs w:val="28"/>
              </w:rPr>
            </w:pPr>
          </w:p>
        </w:tc>
        <w:tc>
          <w:tcPr>
            <w:tcW w:w="1312" w:type="dxa"/>
          </w:tcPr>
          <w:p w:rsidR="00DA3EAC" w:rsidRDefault="00DA3EAC">
            <w:pPr>
              <w:widowControl/>
              <w:adjustRightInd w:val="0"/>
              <w:snapToGrid w:val="0"/>
              <w:jc w:val="center"/>
              <w:rPr>
                <w:rFonts w:ascii="Times New Roman" w:eastAsia="仿宋_GB2312" w:hAnsi="Times New Roman"/>
                <w:sz w:val="24"/>
                <w:szCs w:val="28"/>
              </w:rPr>
            </w:pPr>
          </w:p>
        </w:tc>
      </w:tr>
    </w:tbl>
    <w:p w:rsidR="00DA3EAC" w:rsidRDefault="004F4A44">
      <w:pPr>
        <w:jc w:val="left"/>
        <w:rPr>
          <w:rFonts w:ascii="Times New Roman" w:eastAsia="仿宋_GB2312" w:hAnsi="Times New Roman"/>
          <w:sz w:val="21"/>
          <w:szCs w:val="22"/>
        </w:rPr>
      </w:pPr>
      <w:r>
        <w:rPr>
          <w:rFonts w:ascii="Times New Roman" w:eastAsia="仿宋_GB2312" w:hAnsi="Times New Roman"/>
          <w:bCs/>
          <w:sz w:val="21"/>
          <w:szCs w:val="22"/>
        </w:rPr>
        <w:t>注：</w:t>
      </w:r>
      <w:r>
        <w:rPr>
          <w:rFonts w:ascii="Times New Roman" w:eastAsia="仿宋_GB2312" w:hAnsi="Times New Roman"/>
          <w:sz w:val="21"/>
          <w:szCs w:val="22"/>
        </w:rPr>
        <w:t>电石产量应为折标（</w:t>
      </w:r>
      <w:r>
        <w:rPr>
          <w:rFonts w:ascii="Times New Roman" w:eastAsia="仿宋_GB2312" w:hAnsi="Times New Roman"/>
          <w:sz w:val="21"/>
          <w:szCs w:val="22"/>
        </w:rPr>
        <w:t>300L/kg</w:t>
      </w:r>
      <w:r>
        <w:rPr>
          <w:rFonts w:ascii="Times New Roman" w:eastAsia="仿宋_GB2312" w:hAnsi="Times New Roman"/>
          <w:sz w:val="21"/>
          <w:szCs w:val="22"/>
        </w:rPr>
        <w:t>）产量。</w:t>
      </w:r>
    </w:p>
    <w:p w:rsidR="00DA3EAC" w:rsidRDefault="00DA3EAC">
      <w:pPr>
        <w:jc w:val="left"/>
        <w:rPr>
          <w:rFonts w:ascii="Times New Roman" w:eastAsia="仿宋" w:hAnsi="Times New Roman"/>
          <w:b w:val="0"/>
          <w:sz w:val="28"/>
          <w:szCs w:val="28"/>
        </w:rPr>
      </w:pPr>
    </w:p>
    <w:p w:rsidR="00DA3EAC" w:rsidRDefault="004F4A44">
      <w:pPr>
        <w:jc w:val="center"/>
        <w:rPr>
          <w:rFonts w:ascii="Times New Roman" w:eastAsia="仿宋" w:hAnsi="Times New Roman"/>
          <w:b w:val="0"/>
          <w:sz w:val="28"/>
          <w:szCs w:val="28"/>
        </w:rPr>
      </w:pPr>
      <w:r>
        <w:rPr>
          <w:rFonts w:ascii="Times New Roman" w:eastAsia="仿宋" w:hAnsi="Times New Roman" w:hint="eastAsia"/>
          <w:b w:val="0"/>
          <w:sz w:val="28"/>
          <w:szCs w:val="28"/>
        </w:rPr>
        <w:t>表</w:t>
      </w:r>
      <w:r>
        <w:rPr>
          <w:rFonts w:ascii="Times New Roman" w:eastAsia="仿宋" w:hAnsi="Times New Roman" w:hint="eastAsia"/>
          <w:b w:val="0"/>
          <w:sz w:val="28"/>
          <w:szCs w:val="28"/>
        </w:rPr>
        <w:t>2</w:t>
      </w:r>
      <w:r>
        <w:rPr>
          <w:rFonts w:ascii="Times New Roman" w:eastAsia="仿宋" w:hAnsi="Times New Roman" w:hint="eastAsia"/>
          <w:b w:val="0"/>
          <w:sz w:val="28"/>
          <w:szCs w:val="28"/>
        </w:rPr>
        <w:t>主要节能项目情况表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805"/>
        <w:gridCol w:w="1276"/>
        <w:gridCol w:w="1134"/>
        <w:gridCol w:w="1445"/>
      </w:tblGrid>
      <w:tr w:rsidR="00DA3EA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序号</w:t>
            </w:r>
          </w:p>
        </w:tc>
        <w:tc>
          <w:tcPr>
            <w:tcW w:w="3805"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主要节能措施、节能技术改造项目情况</w:t>
            </w:r>
          </w:p>
        </w:tc>
        <w:tc>
          <w:tcPr>
            <w:tcW w:w="1276"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实施时间</w:t>
            </w:r>
          </w:p>
        </w:tc>
        <w:tc>
          <w:tcPr>
            <w:tcW w:w="1134"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总投资（万元）</w:t>
            </w:r>
          </w:p>
        </w:tc>
        <w:tc>
          <w:tcPr>
            <w:tcW w:w="1445"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节能效果</w:t>
            </w:r>
          </w:p>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（吨标准煤</w:t>
            </w:r>
            <w:r>
              <w:rPr>
                <w:rFonts w:ascii="Times New Roman" w:eastAsia="仿宋" w:hAnsi="Times New Roman" w:hint="eastAsia"/>
                <w:b w:val="0"/>
                <w:sz w:val="21"/>
                <w:szCs w:val="28"/>
              </w:rPr>
              <w:t>/</w:t>
            </w:r>
            <w:r>
              <w:rPr>
                <w:rFonts w:ascii="Times New Roman" w:eastAsia="仿宋" w:hAnsi="Times New Roman" w:hint="eastAsia"/>
                <w:b w:val="0"/>
                <w:sz w:val="21"/>
                <w:szCs w:val="28"/>
              </w:rPr>
              <w:t>年）</w:t>
            </w:r>
          </w:p>
        </w:tc>
      </w:tr>
      <w:tr w:rsidR="00DA3EA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center"/>
              <w:rPr>
                <w:rFonts w:ascii="Times New Roman" w:eastAsia="仿宋" w:hAnsi="Times New Roman"/>
                <w:b w:val="0"/>
                <w:sz w:val="21"/>
                <w:szCs w:val="28"/>
              </w:rPr>
            </w:pPr>
            <w:r>
              <w:rPr>
                <w:rFonts w:ascii="Times New Roman" w:eastAsia="仿宋" w:hAnsi="Times New Roman" w:hint="eastAsia"/>
                <w:b w:val="0"/>
                <w:sz w:val="21"/>
                <w:szCs w:val="28"/>
              </w:rPr>
              <w:t>1</w:t>
            </w:r>
          </w:p>
        </w:tc>
        <w:tc>
          <w:tcPr>
            <w:tcW w:w="380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r>
      <w:tr w:rsidR="00DA3EA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center"/>
              <w:rPr>
                <w:rFonts w:ascii="Times New Roman" w:eastAsia="仿宋" w:hAnsi="Times New Roman"/>
                <w:b w:val="0"/>
                <w:sz w:val="21"/>
                <w:szCs w:val="28"/>
              </w:rPr>
            </w:pPr>
            <w:r>
              <w:rPr>
                <w:rFonts w:ascii="Times New Roman" w:eastAsia="仿宋" w:hAnsi="Times New Roman" w:hint="eastAsia"/>
                <w:b w:val="0"/>
                <w:sz w:val="21"/>
                <w:szCs w:val="28"/>
              </w:rPr>
              <w:t>2</w:t>
            </w:r>
          </w:p>
        </w:tc>
        <w:tc>
          <w:tcPr>
            <w:tcW w:w="380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r>
      <w:tr w:rsidR="00DA3EA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left"/>
              <w:rPr>
                <w:rFonts w:ascii="Times New Roman" w:eastAsia="仿宋" w:hAnsi="Times New Roman"/>
                <w:b w:val="0"/>
                <w:sz w:val="21"/>
                <w:szCs w:val="28"/>
              </w:rPr>
            </w:pPr>
            <w:r>
              <w:rPr>
                <w:rFonts w:ascii="Times New Roman" w:eastAsia="仿宋" w:hAnsi="Times New Roman" w:hint="eastAsia"/>
                <w:b w:val="0"/>
                <w:sz w:val="21"/>
                <w:szCs w:val="28"/>
              </w:rPr>
              <w:t>…</w:t>
            </w:r>
          </w:p>
        </w:tc>
        <w:tc>
          <w:tcPr>
            <w:tcW w:w="380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DA3EAC" w:rsidRDefault="00DA3EAC">
            <w:pPr>
              <w:widowControl/>
              <w:jc w:val="left"/>
              <w:rPr>
                <w:rFonts w:ascii="Times New Roman" w:eastAsia="仿宋" w:hAnsi="Times New Roman"/>
                <w:b w:val="0"/>
                <w:sz w:val="21"/>
                <w:szCs w:val="28"/>
              </w:rPr>
            </w:pPr>
          </w:p>
        </w:tc>
      </w:tr>
    </w:tbl>
    <w:p w:rsidR="00DA3EAC" w:rsidRDefault="00DA3EAC">
      <w:pPr>
        <w:jc w:val="center"/>
        <w:rPr>
          <w:rFonts w:ascii="Times New Roman" w:eastAsia="仿宋" w:hAnsi="Times New Roman"/>
          <w:b w:val="0"/>
          <w:sz w:val="28"/>
          <w:szCs w:val="28"/>
        </w:rPr>
      </w:pPr>
    </w:p>
    <w:p w:rsidR="00DA3EAC" w:rsidRDefault="004F4A44">
      <w:pPr>
        <w:spacing w:line="600" w:lineRule="exact"/>
        <w:jc w:val="center"/>
        <w:rPr>
          <w:rFonts w:ascii="Times New Roman" w:eastAsia="仿宋" w:hAnsi="Times New Roman"/>
          <w:b w:val="0"/>
          <w:sz w:val="28"/>
          <w:szCs w:val="28"/>
        </w:rPr>
      </w:pPr>
      <w:r>
        <w:rPr>
          <w:rFonts w:ascii="Times New Roman" w:eastAsia="仿宋" w:hAnsi="Times New Roman" w:hint="eastAsia"/>
          <w:b w:val="0"/>
          <w:sz w:val="28"/>
          <w:szCs w:val="28"/>
        </w:rPr>
        <w:t>表</w:t>
      </w:r>
      <w:r>
        <w:rPr>
          <w:rFonts w:ascii="Times New Roman" w:eastAsia="仿宋" w:hAnsi="Times New Roman" w:hint="eastAsia"/>
          <w:b w:val="0"/>
          <w:sz w:val="28"/>
          <w:szCs w:val="28"/>
        </w:rPr>
        <w:t>3</w:t>
      </w:r>
      <w:r>
        <w:rPr>
          <w:rFonts w:ascii="Times New Roman" w:eastAsia="仿宋" w:hAnsi="Times New Roman"/>
          <w:b w:val="0"/>
          <w:sz w:val="28"/>
          <w:szCs w:val="28"/>
        </w:rPr>
        <w:t>电石企业其他主要用电设备表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147"/>
        <w:gridCol w:w="747"/>
        <w:gridCol w:w="947"/>
        <w:gridCol w:w="1128"/>
        <w:gridCol w:w="742"/>
        <w:gridCol w:w="1079"/>
        <w:gridCol w:w="839"/>
        <w:gridCol w:w="947"/>
      </w:tblGrid>
      <w:tr w:rsidR="00DA3EAC">
        <w:trPr>
          <w:jc w:val="center"/>
        </w:trPr>
        <w:tc>
          <w:tcPr>
            <w:tcW w:w="946"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序号</w:t>
            </w:r>
          </w:p>
        </w:tc>
        <w:tc>
          <w:tcPr>
            <w:tcW w:w="11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设备名称</w:t>
            </w:r>
          </w:p>
        </w:tc>
        <w:tc>
          <w:tcPr>
            <w:tcW w:w="7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规格型号</w:t>
            </w:r>
          </w:p>
        </w:tc>
        <w:tc>
          <w:tcPr>
            <w:tcW w:w="9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配套电机型号</w:t>
            </w:r>
          </w:p>
        </w:tc>
        <w:tc>
          <w:tcPr>
            <w:tcW w:w="1128"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配套电机功率（千瓦）</w:t>
            </w:r>
          </w:p>
        </w:tc>
        <w:tc>
          <w:tcPr>
            <w:tcW w:w="742"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数量（台）</w:t>
            </w:r>
          </w:p>
        </w:tc>
        <w:tc>
          <w:tcPr>
            <w:tcW w:w="1079"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年运行时间（小时）</w:t>
            </w:r>
          </w:p>
        </w:tc>
        <w:tc>
          <w:tcPr>
            <w:tcW w:w="839"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所在工序</w:t>
            </w:r>
          </w:p>
        </w:tc>
        <w:tc>
          <w:tcPr>
            <w:tcW w:w="9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备注</w:t>
            </w: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风机</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2</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泵</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3</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空压机</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4</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烧穿器</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5</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卷扬机</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6</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起重机</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7</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皮带机</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DA3EAC">
            <w:pPr>
              <w:widowControl/>
              <w:adjustRightInd w:val="0"/>
              <w:snapToGrid w:val="0"/>
              <w:jc w:val="center"/>
              <w:rPr>
                <w:rFonts w:ascii="Times New Roman" w:eastAsia="仿宋_GB2312" w:hAnsi="Times New Roman"/>
                <w:b w:val="0"/>
                <w:sz w:val="21"/>
                <w:szCs w:val="21"/>
              </w:rPr>
            </w:pP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r w:rsidR="00DA3EAC">
        <w:trPr>
          <w:jc w:val="center"/>
        </w:trPr>
        <w:tc>
          <w:tcPr>
            <w:tcW w:w="946"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1147" w:type="dxa"/>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747"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c>
          <w:tcPr>
            <w:tcW w:w="1128" w:type="dxa"/>
          </w:tcPr>
          <w:p w:rsidR="00DA3EAC" w:rsidRDefault="00DA3EAC">
            <w:pPr>
              <w:widowControl/>
              <w:adjustRightInd w:val="0"/>
              <w:snapToGrid w:val="0"/>
              <w:jc w:val="center"/>
              <w:rPr>
                <w:rFonts w:ascii="Times New Roman" w:eastAsia="仿宋_GB2312" w:hAnsi="Times New Roman"/>
                <w:b w:val="0"/>
                <w:sz w:val="21"/>
                <w:szCs w:val="21"/>
              </w:rPr>
            </w:pPr>
          </w:p>
        </w:tc>
        <w:tc>
          <w:tcPr>
            <w:tcW w:w="742" w:type="dxa"/>
          </w:tcPr>
          <w:p w:rsidR="00DA3EAC" w:rsidRDefault="00DA3EAC">
            <w:pPr>
              <w:widowControl/>
              <w:adjustRightInd w:val="0"/>
              <w:snapToGrid w:val="0"/>
              <w:jc w:val="center"/>
              <w:rPr>
                <w:rFonts w:ascii="Times New Roman" w:eastAsia="仿宋_GB2312" w:hAnsi="Times New Roman"/>
                <w:b w:val="0"/>
                <w:sz w:val="21"/>
                <w:szCs w:val="21"/>
              </w:rPr>
            </w:pPr>
          </w:p>
        </w:tc>
        <w:tc>
          <w:tcPr>
            <w:tcW w:w="1079" w:type="dxa"/>
          </w:tcPr>
          <w:p w:rsidR="00DA3EAC" w:rsidRDefault="00DA3EAC">
            <w:pPr>
              <w:widowControl/>
              <w:adjustRightInd w:val="0"/>
              <w:snapToGrid w:val="0"/>
              <w:jc w:val="center"/>
              <w:rPr>
                <w:rFonts w:ascii="Times New Roman" w:eastAsia="仿宋_GB2312" w:hAnsi="Times New Roman"/>
                <w:b w:val="0"/>
                <w:sz w:val="21"/>
                <w:szCs w:val="21"/>
              </w:rPr>
            </w:pPr>
          </w:p>
        </w:tc>
        <w:tc>
          <w:tcPr>
            <w:tcW w:w="839" w:type="dxa"/>
          </w:tcPr>
          <w:p w:rsidR="00DA3EAC" w:rsidRDefault="00DA3EAC">
            <w:pPr>
              <w:widowControl/>
              <w:adjustRightInd w:val="0"/>
              <w:snapToGrid w:val="0"/>
              <w:jc w:val="center"/>
              <w:rPr>
                <w:rFonts w:ascii="Times New Roman" w:eastAsia="仿宋_GB2312" w:hAnsi="Times New Roman"/>
                <w:b w:val="0"/>
                <w:sz w:val="21"/>
                <w:szCs w:val="21"/>
              </w:rPr>
            </w:pPr>
          </w:p>
        </w:tc>
        <w:tc>
          <w:tcPr>
            <w:tcW w:w="947" w:type="dxa"/>
          </w:tcPr>
          <w:p w:rsidR="00DA3EAC" w:rsidRDefault="00DA3EAC">
            <w:pPr>
              <w:widowControl/>
              <w:adjustRightInd w:val="0"/>
              <w:snapToGrid w:val="0"/>
              <w:jc w:val="center"/>
              <w:rPr>
                <w:rFonts w:ascii="Times New Roman" w:eastAsia="仿宋_GB2312" w:hAnsi="Times New Roman"/>
                <w:b w:val="0"/>
                <w:sz w:val="21"/>
                <w:szCs w:val="21"/>
              </w:rPr>
            </w:pPr>
          </w:p>
        </w:tc>
      </w:tr>
    </w:tbl>
    <w:p w:rsidR="00DA3EAC" w:rsidRDefault="00DA3EAC">
      <w:pPr>
        <w:spacing w:line="240" w:lineRule="atLeast"/>
        <w:jc w:val="center"/>
        <w:rPr>
          <w:rFonts w:ascii="Times New Roman" w:eastAsia="仿宋" w:hAnsi="Times New Roman"/>
          <w:b w:val="0"/>
          <w:sz w:val="28"/>
          <w:szCs w:val="28"/>
        </w:rPr>
        <w:sectPr w:rsidR="00DA3EAC">
          <w:footerReference w:type="default" r:id="rId7"/>
          <w:pgSz w:w="11906" w:h="16838"/>
          <w:pgMar w:top="1440" w:right="1701" w:bottom="1077" w:left="1701" w:header="851" w:footer="992" w:gutter="0"/>
          <w:cols w:space="425"/>
          <w:docGrid w:type="lines" w:linePitch="312"/>
        </w:sectPr>
      </w:pPr>
    </w:p>
    <w:p w:rsidR="00DA3EAC" w:rsidRDefault="004F4A44">
      <w:pPr>
        <w:spacing w:line="240" w:lineRule="atLeast"/>
        <w:jc w:val="center"/>
        <w:rPr>
          <w:rFonts w:ascii="Times New Roman" w:eastAsia="仿宋" w:hAnsi="Times New Roman"/>
          <w:b w:val="0"/>
          <w:sz w:val="28"/>
          <w:szCs w:val="28"/>
        </w:rPr>
      </w:pPr>
      <w:r>
        <w:rPr>
          <w:rFonts w:ascii="Times New Roman" w:eastAsia="仿宋" w:hAnsi="Times New Roman" w:hint="eastAsia"/>
          <w:b w:val="0"/>
          <w:sz w:val="28"/>
          <w:szCs w:val="28"/>
        </w:rPr>
        <w:lastRenderedPageBreak/>
        <w:t>表</w:t>
      </w:r>
      <w:r>
        <w:rPr>
          <w:rFonts w:ascii="Times New Roman" w:eastAsia="仿宋" w:hAnsi="Times New Roman" w:hint="eastAsia"/>
          <w:b w:val="0"/>
          <w:sz w:val="28"/>
          <w:szCs w:val="28"/>
        </w:rPr>
        <w:t>4</w:t>
      </w:r>
      <w:r>
        <w:rPr>
          <w:rFonts w:ascii="Times New Roman" w:eastAsia="仿宋" w:hAnsi="Times New Roman" w:hint="eastAsia"/>
          <w:b w:val="0"/>
          <w:sz w:val="28"/>
          <w:szCs w:val="28"/>
        </w:rPr>
        <w:t>电石企业能源消耗统计表（供参考）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5087"/>
        <w:gridCol w:w="1341"/>
        <w:gridCol w:w="1320"/>
        <w:gridCol w:w="2108"/>
        <w:gridCol w:w="2530"/>
      </w:tblGrid>
      <w:tr w:rsidR="00DA3EAC">
        <w:trPr>
          <w:trHeight w:val="199"/>
          <w:jc w:val="center"/>
        </w:trPr>
        <w:tc>
          <w:tcPr>
            <w:tcW w:w="1247" w:type="dxa"/>
            <w:vMerge w:val="restart"/>
            <w:tcBorders>
              <w:top w:val="single" w:sz="4" w:space="0" w:color="auto"/>
              <w:left w:val="single" w:sz="4" w:space="0" w:color="auto"/>
              <w:right w:val="single" w:sz="4" w:space="0" w:color="auto"/>
            </w:tcBorders>
            <w:vAlign w:val="center"/>
          </w:tcPr>
          <w:p w:rsidR="00DA3EAC" w:rsidRDefault="004F4A44">
            <w:pPr>
              <w:widowControl/>
              <w:jc w:val="center"/>
              <w:rPr>
                <w:rFonts w:ascii="Times New Roman" w:eastAsia="仿宋" w:hAnsi="Times New Roman"/>
                <w:sz w:val="21"/>
                <w:szCs w:val="21"/>
              </w:rPr>
            </w:pPr>
            <w:r>
              <w:rPr>
                <w:rFonts w:ascii="Times New Roman" w:eastAsia="仿宋" w:hAnsi="Times New Roman"/>
                <w:sz w:val="21"/>
                <w:szCs w:val="21"/>
              </w:rPr>
              <w:t>序号</w:t>
            </w:r>
          </w:p>
        </w:tc>
        <w:tc>
          <w:tcPr>
            <w:tcW w:w="5087" w:type="dxa"/>
            <w:vMerge w:val="restart"/>
            <w:tcBorders>
              <w:top w:val="single" w:sz="4" w:space="0" w:color="auto"/>
              <w:left w:val="single" w:sz="4" w:space="0" w:color="auto"/>
              <w:right w:val="single" w:sz="4" w:space="0" w:color="auto"/>
            </w:tcBorders>
            <w:vAlign w:val="center"/>
          </w:tcPr>
          <w:p w:rsidR="00DA3EAC" w:rsidRDefault="004F4A44">
            <w:pPr>
              <w:widowControl/>
              <w:jc w:val="center"/>
              <w:rPr>
                <w:rFonts w:ascii="Times New Roman" w:eastAsia="仿宋" w:hAnsi="Times New Roman"/>
                <w:sz w:val="21"/>
                <w:szCs w:val="21"/>
              </w:rPr>
            </w:pPr>
            <w:r>
              <w:rPr>
                <w:rFonts w:ascii="Times New Roman" w:eastAsia="仿宋" w:hAnsi="Times New Roman"/>
                <w:sz w:val="21"/>
                <w:szCs w:val="21"/>
              </w:rPr>
              <w:t>项目</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center"/>
              <w:rPr>
                <w:rFonts w:ascii="Times New Roman" w:eastAsia="仿宋" w:hAnsi="Times New Roman"/>
                <w:sz w:val="21"/>
                <w:szCs w:val="21"/>
              </w:rPr>
            </w:pPr>
            <w:r>
              <w:rPr>
                <w:rFonts w:ascii="Times New Roman" w:eastAsia="仿宋" w:hAnsi="Times New Roman"/>
                <w:sz w:val="21"/>
                <w:szCs w:val="21"/>
              </w:rPr>
              <w:t>实物量</w:t>
            </w:r>
          </w:p>
        </w:tc>
        <w:tc>
          <w:tcPr>
            <w:tcW w:w="2108" w:type="dxa"/>
            <w:vMerge w:val="restart"/>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center"/>
              <w:rPr>
                <w:rFonts w:ascii="Times New Roman" w:eastAsia="仿宋" w:hAnsi="Times New Roman"/>
                <w:sz w:val="21"/>
                <w:szCs w:val="21"/>
              </w:rPr>
            </w:pPr>
            <w:r>
              <w:rPr>
                <w:rFonts w:ascii="Times New Roman" w:eastAsia="仿宋" w:hAnsi="Times New Roman"/>
                <w:sz w:val="21"/>
                <w:szCs w:val="21"/>
              </w:rPr>
              <w:t>折标煤（吨标煤）</w:t>
            </w:r>
          </w:p>
        </w:tc>
        <w:tc>
          <w:tcPr>
            <w:tcW w:w="2530" w:type="dxa"/>
            <w:tcBorders>
              <w:top w:val="single" w:sz="4" w:space="0" w:color="auto"/>
              <w:left w:val="single" w:sz="4" w:space="0" w:color="auto"/>
              <w:bottom w:val="single" w:sz="4" w:space="0" w:color="auto"/>
              <w:right w:val="single" w:sz="4" w:space="0" w:color="auto"/>
            </w:tcBorders>
            <w:vAlign w:val="center"/>
          </w:tcPr>
          <w:p w:rsidR="00DA3EAC" w:rsidRDefault="004F4A44">
            <w:pPr>
              <w:widowControl/>
              <w:jc w:val="center"/>
              <w:rPr>
                <w:rFonts w:ascii="Times New Roman" w:eastAsia="仿宋" w:hAnsi="Times New Roman"/>
                <w:sz w:val="21"/>
                <w:szCs w:val="21"/>
              </w:rPr>
            </w:pPr>
            <w:r>
              <w:rPr>
                <w:rFonts w:ascii="Times New Roman" w:eastAsia="仿宋" w:hAnsi="Times New Roman"/>
                <w:sz w:val="21"/>
                <w:szCs w:val="21"/>
              </w:rPr>
              <w:t>备注</w:t>
            </w:r>
          </w:p>
        </w:tc>
      </w:tr>
      <w:tr w:rsidR="00DA3EAC">
        <w:trPr>
          <w:trHeight w:val="99"/>
          <w:jc w:val="center"/>
        </w:trPr>
        <w:tc>
          <w:tcPr>
            <w:tcW w:w="1247" w:type="dxa"/>
            <w:vMerge/>
            <w:tcBorders>
              <w:left w:val="single" w:sz="4" w:space="0" w:color="auto"/>
              <w:right w:val="single" w:sz="4" w:space="0" w:color="auto"/>
            </w:tcBorders>
            <w:vAlign w:val="center"/>
          </w:tcPr>
          <w:p w:rsidR="00DA3EAC" w:rsidRDefault="00DA3EAC">
            <w:pPr>
              <w:widowControl/>
              <w:adjustRightInd w:val="0"/>
              <w:snapToGrid w:val="0"/>
              <w:jc w:val="center"/>
              <w:rPr>
                <w:rFonts w:ascii="Times New Roman" w:eastAsia="仿宋_GB2312" w:hAnsi="Times New Roman"/>
                <w:sz w:val="21"/>
                <w:szCs w:val="21"/>
              </w:rPr>
            </w:pPr>
          </w:p>
        </w:tc>
        <w:tc>
          <w:tcPr>
            <w:tcW w:w="5087" w:type="dxa"/>
            <w:vMerge/>
            <w:tcBorders>
              <w:left w:val="single" w:sz="4" w:space="0" w:color="auto"/>
              <w:right w:val="single" w:sz="4" w:space="0" w:color="auto"/>
            </w:tcBorders>
            <w:vAlign w:val="center"/>
          </w:tcPr>
          <w:p w:rsidR="00DA3EAC" w:rsidRDefault="00DA3EAC">
            <w:pPr>
              <w:widowControl/>
              <w:adjustRightInd w:val="0"/>
              <w:snapToGrid w:val="0"/>
              <w:jc w:val="center"/>
              <w:rPr>
                <w:rFonts w:ascii="Times New Roman" w:eastAsia="仿宋_GB2312" w:hAnsi="Times New Roman"/>
                <w:sz w:val="21"/>
                <w:szCs w:val="21"/>
              </w:rPr>
            </w:pPr>
          </w:p>
        </w:tc>
        <w:tc>
          <w:tcPr>
            <w:tcW w:w="1341" w:type="dxa"/>
            <w:tcBorders>
              <w:left w:val="single" w:sz="4" w:space="0" w:color="auto"/>
            </w:tcBorders>
            <w:vAlign w:val="center"/>
          </w:tcPr>
          <w:p w:rsidR="00DA3EAC" w:rsidRDefault="004F4A44">
            <w:pPr>
              <w:widowControl/>
              <w:adjustRightInd w:val="0"/>
              <w:snapToGrid w:val="0"/>
              <w:jc w:val="center"/>
              <w:rPr>
                <w:rFonts w:ascii="Times New Roman" w:eastAsia="仿宋_GB2312" w:hAnsi="Times New Roman"/>
                <w:sz w:val="21"/>
                <w:szCs w:val="21"/>
              </w:rPr>
            </w:pPr>
            <w:r>
              <w:rPr>
                <w:rFonts w:ascii="Times New Roman" w:eastAsia="仿宋_GB2312" w:hAnsi="Times New Roman"/>
                <w:sz w:val="21"/>
                <w:szCs w:val="21"/>
              </w:rPr>
              <w:t>单位</w:t>
            </w:r>
          </w:p>
        </w:tc>
        <w:tc>
          <w:tcPr>
            <w:tcW w:w="1320" w:type="dxa"/>
            <w:vAlign w:val="center"/>
          </w:tcPr>
          <w:p w:rsidR="00DA3EAC" w:rsidRDefault="004F4A44">
            <w:pPr>
              <w:widowControl/>
              <w:adjustRightInd w:val="0"/>
              <w:snapToGrid w:val="0"/>
              <w:jc w:val="center"/>
              <w:rPr>
                <w:rFonts w:ascii="Times New Roman" w:eastAsia="仿宋_GB2312" w:hAnsi="Times New Roman"/>
                <w:sz w:val="21"/>
                <w:szCs w:val="21"/>
              </w:rPr>
            </w:pPr>
            <w:r>
              <w:rPr>
                <w:rFonts w:ascii="Times New Roman" w:eastAsia="仿宋_GB2312" w:hAnsi="Times New Roman"/>
                <w:sz w:val="21"/>
                <w:szCs w:val="21"/>
              </w:rPr>
              <w:t>数值</w:t>
            </w:r>
          </w:p>
        </w:tc>
        <w:tc>
          <w:tcPr>
            <w:tcW w:w="2108" w:type="dxa"/>
            <w:vMerge/>
            <w:vAlign w:val="center"/>
          </w:tcPr>
          <w:p w:rsidR="00DA3EAC" w:rsidRDefault="00DA3EAC">
            <w:pPr>
              <w:widowControl/>
              <w:adjustRightInd w:val="0"/>
              <w:snapToGrid w:val="0"/>
              <w:jc w:val="center"/>
              <w:rPr>
                <w:rFonts w:ascii="Times New Roman" w:eastAsia="仿宋_GB2312" w:hAnsi="Times New Roman"/>
                <w:sz w:val="21"/>
                <w:szCs w:val="21"/>
              </w:rPr>
            </w:pPr>
          </w:p>
        </w:tc>
        <w:tc>
          <w:tcPr>
            <w:tcW w:w="2530" w:type="dxa"/>
            <w:vAlign w:val="center"/>
          </w:tcPr>
          <w:p w:rsidR="00DA3EAC" w:rsidRDefault="00DA3EAC">
            <w:pPr>
              <w:widowControl/>
              <w:adjustRightInd w:val="0"/>
              <w:snapToGrid w:val="0"/>
              <w:jc w:val="center"/>
              <w:rPr>
                <w:rFonts w:ascii="Times New Roman" w:eastAsia="仿宋_GB2312" w:hAnsi="Times New Roman"/>
                <w:sz w:val="21"/>
                <w:szCs w:val="21"/>
              </w:rPr>
            </w:pPr>
          </w:p>
        </w:tc>
      </w:tr>
      <w:tr w:rsidR="00DA3EAC">
        <w:trPr>
          <w:trHeight w:val="160"/>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炭材消耗总量：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1.1</w:t>
            </w:r>
          </w:p>
        </w:tc>
        <w:tc>
          <w:tcPr>
            <w:tcW w:w="5087" w:type="dxa"/>
          </w:tcPr>
          <w:p w:rsidR="00DA3EAC" w:rsidRDefault="004F4A44">
            <w:pPr>
              <w:widowControl/>
              <w:adjustRightInd w:val="0"/>
              <w:snapToGrid w:val="0"/>
              <w:ind w:firstLineChars="100" w:firstLine="210"/>
              <w:jc w:val="left"/>
              <w:rPr>
                <w:rFonts w:ascii="Times New Roman" w:eastAsia="仿宋_GB2312" w:hAnsi="Times New Roman"/>
                <w:b w:val="0"/>
                <w:sz w:val="21"/>
                <w:szCs w:val="21"/>
              </w:rPr>
            </w:pPr>
            <w:r>
              <w:rPr>
                <w:rFonts w:ascii="Times New Roman" w:eastAsia="仿宋_GB2312" w:hAnsi="Times New Roman"/>
                <w:b w:val="0"/>
                <w:sz w:val="21"/>
                <w:szCs w:val="21"/>
              </w:rPr>
              <w:t>其中焦炭全年输入总量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15"/>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全年输出总量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15"/>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年末库存量</w:t>
            </w:r>
            <w:r>
              <w:rPr>
                <w:rFonts w:ascii="Times New Roman" w:eastAsia="仿宋_GB2312" w:hAnsi="Times New Roman"/>
                <w:b w:val="0"/>
                <w:sz w:val="21"/>
                <w:szCs w:val="21"/>
              </w:rPr>
              <w:t>-</w:t>
            </w:r>
            <w:r>
              <w:rPr>
                <w:rFonts w:ascii="Times New Roman" w:eastAsia="仿宋_GB2312" w:hAnsi="Times New Roman"/>
                <w:b w:val="0"/>
                <w:sz w:val="21"/>
                <w:szCs w:val="21"/>
              </w:rPr>
              <w:t>年初库存量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1.2</w:t>
            </w:r>
          </w:p>
        </w:tc>
        <w:tc>
          <w:tcPr>
            <w:tcW w:w="5087" w:type="dxa"/>
          </w:tcPr>
          <w:p w:rsidR="00DA3EAC" w:rsidRDefault="004F4A44">
            <w:pPr>
              <w:widowControl/>
              <w:adjustRightInd w:val="0"/>
              <w:snapToGrid w:val="0"/>
              <w:ind w:firstLineChars="100" w:firstLine="210"/>
              <w:jc w:val="left"/>
              <w:rPr>
                <w:rFonts w:ascii="Times New Roman" w:eastAsia="仿宋_GB2312" w:hAnsi="Times New Roman"/>
                <w:b w:val="0"/>
                <w:sz w:val="21"/>
                <w:szCs w:val="21"/>
              </w:rPr>
            </w:pPr>
            <w:r>
              <w:rPr>
                <w:rFonts w:ascii="Times New Roman" w:eastAsia="仿宋_GB2312" w:hAnsi="Times New Roman"/>
                <w:b w:val="0"/>
                <w:sz w:val="21"/>
                <w:szCs w:val="21"/>
              </w:rPr>
              <w:t>其中兰炭全年输入总量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（注明折标系数</w:t>
            </w:r>
            <w:r>
              <w:rPr>
                <w:rFonts w:ascii="Times New Roman" w:eastAsia="仿宋_GB2312" w:hAnsi="Times New Roman"/>
                <w:b w:val="0"/>
                <w:sz w:val="21"/>
                <w:szCs w:val="21"/>
              </w:rPr>
              <w:t>/</w:t>
            </w:r>
            <w:r>
              <w:rPr>
                <w:rFonts w:ascii="Times New Roman" w:eastAsia="仿宋_GB2312" w:hAnsi="Times New Roman"/>
                <w:b w:val="0"/>
                <w:sz w:val="21"/>
                <w:szCs w:val="21"/>
              </w:rPr>
              <w:t>方法）</w:t>
            </w:r>
          </w:p>
        </w:tc>
      </w:tr>
      <w:tr w:rsidR="00DA3EAC">
        <w:trPr>
          <w:trHeight w:val="215"/>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全年输出总量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15"/>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年末库存量</w:t>
            </w:r>
            <w:r>
              <w:rPr>
                <w:rFonts w:ascii="Times New Roman" w:eastAsia="仿宋_GB2312" w:hAnsi="Times New Roman"/>
                <w:b w:val="0"/>
                <w:sz w:val="21"/>
                <w:szCs w:val="21"/>
              </w:rPr>
              <w:t>-</w:t>
            </w:r>
            <w:r>
              <w:rPr>
                <w:rFonts w:ascii="Times New Roman" w:eastAsia="仿宋_GB2312" w:hAnsi="Times New Roman"/>
                <w:b w:val="0"/>
                <w:sz w:val="21"/>
                <w:szCs w:val="21"/>
              </w:rPr>
              <w:t>年初库存量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06"/>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1.3</w:t>
            </w:r>
          </w:p>
        </w:tc>
        <w:tc>
          <w:tcPr>
            <w:tcW w:w="5087" w:type="dxa"/>
          </w:tcPr>
          <w:p w:rsidR="00DA3EAC" w:rsidRDefault="004F4A44">
            <w:pPr>
              <w:widowControl/>
              <w:adjustRightInd w:val="0"/>
              <w:snapToGrid w:val="0"/>
              <w:ind w:firstLineChars="100" w:firstLine="210"/>
              <w:jc w:val="left"/>
              <w:rPr>
                <w:rFonts w:ascii="Times New Roman" w:eastAsia="仿宋_GB2312" w:hAnsi="Times New Roman"/>
                <w:b w:val="0"/>
                <w:sz w:val="21"/>
                <w:szCs w:val="21"/>
              </w:rPr>
            </w:pPr>
            <w:r>
              <w:rPr>
                <w:rFonts w:ascii="Times New Roman" w:eastAsia="仿宋_GB2312" w:hAnsi="Times New Roman"/>
                <w:b w:val="0"/>
                <w:sz w:val="21"/>
                <w:szCs w:val="21"/>
              </w:rPr>
              <w:t>其中</w:t>
            </w:r>
            <w:r>
              <w:rPr>
                <w:rFonts w:ascii="Times New Roman" w:eastAsia="仿宋_GB2312" w:hAnsi="Times New Roman"/>
                <w:b w:val="0"/>
                <w:sz w:val="21"/>
                <w:szCs w:val="21"/>
              </w:rPr>
              <w:t>……</w:t>
            </w:r>
            <w:r>
              <w:rPr>
                <w:rFonts w:ascii="Times New Roman" w:eastAsia="仿宋_GB2312" w:hAnsi="Times New Roman"/>
                <w:b w:val="0"/>
                <w:sz w:val="21"/>
                <w:szCs w:val="21"/>
              </w:rPr>
              <w:t>全年输入总量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（注明折标系数</w:t>
            </w:r>
            <w:r>
              <w:rPr>
                <w:rFonts w:ascii="Times New Roman" w:eastAsia="仿宋_GB2312" w:hAnsi="Times New Roman"/>
                <w:b w:val="0"/>
                <w:sz w:val="21"/>
                <w:szCs w:val="21"/>
              </w:rPr>
              <w:t>/</w:t>
            </w:r>
            <w:r>
              <w:rPr>
                <w:rFonts w:ascii="Times New Roman" w:eastAsia="仿宋_GB2312" w:hAnsi="Times New Roman"/>
                <w:b w:val="0"/>
                <w:sz w:val="21"/>
                <w:szCs w:val="21"/>
              </w:rPr>
              <w:t>方法）</w:t>
            </w:r>
          </w:p>
        </w:tc>
      </w:tr>
      <w:tr w:rsidR="00DA3EAC">
        <w:trPr>
          <w:trHeight w:val="293"/>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全年输出总量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06"/>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年末库存量</w:t>
            </w:r>
            <w:r>
              <w:rPr>
                <w:rFonts w:ascii="Times New Roman" w:eastAsia="仿宋_GB2312" w:hAnsi="Times New Roman"/>
                <w:b w:val="0"/>
                <w:sz w:val="21"/>
                <w:szCs w:val="21"/>
              </w:rPr>
              <w:t>-</w:t>
            </w:r>
            <w:r>
              <w:rPr>
                <w:rFonts w:ascii="Times New Roman" w:eastAsia="仿宋_GB2312" w:hAnsi="Times New Roman"/>
                <w:b w:val="0"/>
                <w:sz w:val="21"/>
                <w:szCs w:val="21"/>
              </w:rPr>
              <w:t>年初库存量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（扣除水分）</w:t>
            </w:r>
          </w:p>
        </w:tc>
      </w:tr>
      <w:tr w:rsidR="00DA3EAC">
        <w:trPr>
          <w:trHeight w:val="206"/>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1.4</w:t>
            </w:r>
          </w:p>
        </w:tc>
        <w:tc>
          <w:tcPr>
            <w:tcW w:w="5087" w:type="dxa"/>
          </w:tcPr>
          <w:p w:rsidR="00DA3EAC" w:rsidRDefault="004F4A44">
            <w:pPr>
              <w:widowControl/>
              <w:adjustRightInd w:val="0"/>
              <w:snapToGrid w:val="0"/>
              <w:ind w:firstLineChars="100" w:firstLine="210"/>
              <w:jc w:val="left"/>
              <w:rPr>
                <w:rFonts w:ascii="Times New Roman" w:eastAsia="仿宋_GB2312" w:hAnsi="Times New Roman"/>
                <w:b w:val="0"/>
                <w:sz w:val="21"/>
                <w:szCs w:val="21"/>
              </w:rPr>
            </w:pPr>
            <w:r>
              <w:rPr>
                <w:rFonts w:ascii="Times New Roman" w:eastAsia="仿宋_GB2312" w:hAnsi="Times New Roman"/>
                <w:b w:val="0"/>
                <w:sz w:val="21"/>
                <w:szCs w:val="21"/>
              </w:rPr>
              <w:t>其中电极糊全年输入总量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06"/>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全年输出总量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06"/>
          <w:jc w:val="center"/>
        </w:trPr>
        <w:tc>
          <w:tcPr>
            <w:tcW w:w="1247"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年末库存量</w:t>
            </w:r>
            <w:r>
              <w:rPr>
                <w:rFonts w:ascii="Times New Roman" w:eastAsia="仿宋_GB2312" w:hAnsi="Times New Roman"/>
                <w:b w:val="0"/>
                <w:sz w:val="21"/>
                <w:szCs w:val="21"/>
              </w:rPr>
              <w:t>-</w:t>
            </w:r>
            <w:r>
              <w:rPr>
                <w:rFonts w:ascii="Times New Roman" w:eastAsia="仿宋_GB2312" w:hAnsi="Times New Roman"/>
                <w:b w:val="0"/>
                <w:sz w:val="21"/>
                <w:szCs w:val="21"/>
              </w:rPr>
              <w:t>年初库存量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2</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用电总量：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万千瓦时</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2.1</w:t>
            </w:r>
          </w:p>
        </w:tc>
        <w:tc>
          <w:tcPr>
            <w:tcW w:w="5087" w:type="dxa"/>
          </w:tcPr>
          <w:p w:rsidR="00DA3EAC" w:rsidRDefault="004F4A44">
            <w:pPr>
              <w:widowControl/>
              <w:adjustRightInd w:val="0"/>
              <w:snapToGrid w:val="0"/>
              <w:ind w:firstLineChars="100" w:firstLine="210"/>
              <w:jc w:val="left"/>
              <w:rPr>
                <w:rFonts w:ascii="Times New Roman" w:eastAsia="仿宋_GB2312" w:hAnsi="Times New Roman"/>
                <w:b w:val="0"/>
                <w:sz w:val="21"/>
                <w:szCs w:val="21"/>
              </w:rPr>
            </w:pPr>
            <w:r>
              <w:rPr>
                <w:rFonts w:ascii="Times New Roman" w:eastAsia="仿宋_GB2312" w:hAnsi="Times New Roman"/>
                <w:b w:val="0"/>
                <w:sz w:val="21"/>
                <w:szCs w:val="21"/>
              </w:rPr>
              <w:t>其中：电炉用电总量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万千瓦时</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06"/>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2.2</w:t>
            </w: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动力用电总量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万千瓦时</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2.3</w:t>
            </w:r>
          </w:p>
        </w:tc>
        <w:tc>
          <w:tcPr>
            <w:tcW w:w="5087" w:type="dxa"/>
          </w:tcPr>
          <w:p w:rsidR="00DA3EAC" w:rsidRDefault="004F4A44">
            <w:pPr>
              <w:widowControl/>
              <w:adjustRightInd w:val="0"/>
              <w:snapToGrid w:val="0"/>
              <w:ind w:firstLineChars="400" w:firstLine="840"/>
              <w:jc w:val="left"/>
              <w:rPr>
                <w:rFonts w:ascii="Times New Roman" w:eastAsia="仿宋_GB2312" w:hAnsi="Times New Roman"/>
                <w:b w:val="0"/>
                <w:sz w:val="21"/>
                <w:szCs w:val="21"/>
              </w:rPr>
            </w:pPr>
            <w:r>
              <w:rPr>
                <w:rFonts w:ascii="Times New Roman" w:eastAsia="仿宋_GB2312" w:hAnsi="Times New Roman"/>
                <w:b w:val="0"/>
                <w:sz w:val="21"/>
                <w:szCs w:val="21"/>
              </w:rPr>
              <w:t>其他用电量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万千瓦时</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（注明用途）</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3</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天然气</w:t>
            </w:r>
            <w:r>
              <w:rPr>
                <w:rFonts w:ascii="Times New Roman" w:eastAsia="仿宋_GB2312" w:hAnsi="Times New Roman"/>
                <w:b w:val="0"/>
                <w:sz w:val="21"/>
                <w:szCs w:val="21"/>
              </w:rPr>
              <w:t>/</w:t>
            </w:r>
            <w:r>
              <w:rPr>
                <w:rFonts w:ascii="Times New Roman" w:eastAsia="仿宋_GB2312" w:hAnsi="Times New Roman"/>
                <w:b w:val="0"/>
                <w:sz w:val="21"/>
                <w:szCs w:val="21"/>
              </w:rPr>
              <w:t>液化气消耗总量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立方米</w:t>
            </w:r>
            <w:r>
              <w:rPr>
                <w:rFonts w:ascii="Times New Roman" w:eastAsia="仿宋_GB2312" w:hAnsi="Times New Roman"/>
                <w:b w:val="0"/>
                <w:sz w:val="21"/>
                <w:szCs w:val="21"/>
              </w:rPr>
              <w:t>/</w:t>
            </w: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（注明用途）</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4</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燃料油消耗总量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（注明用途）</w:t>
            </w:r>
          </w:p>
        </w:tc>
      </w:tr>
      <w:tr w:rsidR="00DA3EAC">
        <w:trPr>
          <w:trHeight w:val="206"/>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5</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汽油消耗总量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（注明用途）</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6</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柴油消耗总量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（注明用途）</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7</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其他能源消耗总量</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（注明能源名称）</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8</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能源输出：</w:t>
            </w:r>
          </w:p>
        </w:tc>
        <w:tc>
          <w:tcPr>
            <w:tcW w:w="1341"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8.1</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密闭电石炉炉气</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立方米</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8.2</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炭材粉（粒度</w:t>
            </w:r>
            <w:r>
              <w:rPr>
                <w:rFonts w:ascii="Times New Roman" w:eastAsia="仿宋_GB2312" w:hAnsi="Times New Roman"/>
                <w:b w:val="0"/>
                <w:sz w:val="21"/>
                <w:szCs w:val="21"/>
              </w:rPr>
              <w:t>1-8mm</w:t>
            </w:r>
            <w:r>
              <w:rPr>
                <w:rFonts w:ascii="Times New Roman" w:eastAsia="仿宋_GB2312" w:hAnsi="Times New Roman"/>
                <w:b w:val="0"/>
                <w:sz w:val="21"/>
                <w:szCs w:val="21"/>
              </w:rPr>
              <w:t>）</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（注明能源热值）</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8.3</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兰炭粉（粒度＜</w:t>
            </w:r>
            <w:r>
              <w:rPr>
                <w:rFonts w:ascii="Times New Roman" w:eastAsia="仿宋_GB2312" w:hAnsi="Times New Roman"/>
                <w:b w:val="0"/>
                <w:sz w:val="21"/>
                <w:szCs w:val="21"/>
              </w:rPr>
              <w:t>1mm</w:t>
            </w:r>
            <w:r>
              <w:rPr>
                <w:rFonts w:ascii="Times New Roman" w:eastAsia="仿宋_GB2312" w:hAnsi="Times New Roman"/>
                <w:b w:val="0"/>
                <w:sz w:val="21"/>
                <w:szCs w:val="21"/>
              </w:rPr>
              <w:t>）</w:t>
            </w:r>
          </w:p>
        </w:tc>
        <w:tc>
          <w:tcPr>
            <w:tcW w:w="1341"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吨</w:t>
            </w: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（注明能源热值）</w:t>
            </w:r>
          </w:p>
        </w:tc>
      </w:tr>
      <w:tr w:rsidR="00DA3EAC">
        <w:trPr>
          <w:trHeight w:val="215"/>
          <w:jc w:val="center"/>
        </w:trPr>
        <w:tc>
          <w:tcPr>
            <w:tcW w:w="1247" w:type="dxa"/>
            <w:vAlign w:val="center"/>
          </w:tcPr>
          <w:p w:rsidR="00DA3EAC" w:rsidRDefault="004F4A44">
            <w:pPr>
              <w:widowControl/>
              <w:adjustRightInd w:val="0"/>
              <w:snapToGrid w:val="0"/>
              <w:jc w:val="center"/>
              <w:rPr>
                <w:rFonts w:ascii="Times New Roman" w:eastAsia="仿宋_GB2312" w:hAnsi="Times New Roman"/>
                <w:b w:val="0"/>
                <w:sz w:val="21"/>
                <w:szCs w:val="21"/>
              </w:rPr>
            </w:pPr>
            <w:r>
              <w:rPr>
                <w:rFonts w:ascii="Times New Roman" w:eastAsia="仿宋_GB2312" w:hAnsi="Times New Roman"/>
                <w:b w:val="0"/>
                <w:sz w:val="21"/>
                <w:szCs w:val="21"/>
              </w:rPr>
              <w:t>8.4</w:t>
            </w:r>
          </w:p>
        </w:tc>
        <w:tc>
          <w:tcPr>
            <w:tcW w:w="5087" w:type="dxa"/>
          </w:tcPr>
          <w:p w:rsidR="00DA3EAC" w:rsidRDefault="004F4A44">
            <w:pPr>
              <w:widowControl/>
              <w:adjustRightInd w:val="0"/>
              <w:snapToGrid w:val="0"/>
              <w:jc w:val="left"/>
              <w:rPr>
                <w:rFonts w:ascii="Times New Roman" w:eastAsia="仿宋_GB2312" w:hAnsi="Times New Roman"/>
                <w:b w:val="0"/>
                <w:sz w:val="21"/>
                <w:szCs w:val="21"/>
              </w:rPr>
            </w:pPr>
            <w:r>
              <w:rPr>
                <w:rFonts w:ascii="Times New Roman" w:eastAsia="仿宋_GB2312" w:hAnsi="Times New Roman"/>
                <w:b w:val="0"/>
                <w:sz w:val="21"/>
                <w:szCs w:val="21"/>
              </w:rPr>
              <w:t>……</w:t>
            </w:r>
          </w:p>
        </w:tc>
        <w:tc>
          <w:tcPr>
            <w:tcW w:w="1341"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1320" w:type="dxa"/>
            <w:vAlign w:val="center"/>
          </w:tcPr>
          <w:p w:rsidR="00DA3EAC" w:rsidRDefault="00DA3EAC">
            <w:pPr>
              <w:widowControl/>
              <w:adjustRightInd w:val="0"/>
              <w:snapToGrid w:val="0"/>
              <w:jc w:val="center"/>
              <w:rPr>
                <w:rFonts w:ascii="Times New Roman" w:eastAsia="仿宋_GB2312" w:hAnsi="Times New Roman"/>
                <w:b w:val="0"/>
                <w:sz w:val="21"/>
                <w:szCs w:val="21"/>
              </w:rPr>
            </w:pPr>
          </w:p>
        </w:tc>
        <w:tc>
          <w:tcPr>
            <w:tcW w:w="2108" w:type="dxa"/>
          </w:tcPr>
          <w:p w:rsidR="00DA3EAC" w:rsidRDefault="00DA3EAC">
            <w:pPr>
              <w:widowControl/>
              <w:adjustRightInd w:val="0"/>
              <w:snapToGrid w:val="0"/>
              <w:jc w:val="left"/>
              <w:rPr>
                <w:rFonts w:ascii="Times New Roman" w:eastAsia="仿宋_GB2312" w:hAnsi="Times New Roman"/>
                <w:b w:val="0"/>
                <w:sz w:val="21"/>
                <w:szCs w:val="21"/>
              </w:rPr>
            </w:pPr>
          </w:p>
        </w:tc>
        <w:tc>
          <w:tcPr>
            <w:tcW w:w="2530" w:type="dxa"/>
          </w:tcPr>
          <w:p w:rsidR="00DA3EAC" w:rsidRDefault="00DA3EAC">
            <w:pPr>
              <w:widowControl/>
              <w:adjustRightInd w:val="0"/>
              <w:snapToGrid w:val="0"/>
              <w:jc w:val="left"/>
              <w:rPr>
                <w:rFonts w:ascii="Times New Roman" w:eastAsia="仿宋_GB2312" w:hAnsi="Times New Roman"/>
                <w:b w:val="0"/>
                <w:sz w:val="21"/>
                <w:szCs w:val="21"/>
              </w:rPr>
            </w:pPr>
          </w:p>
        </w:tc>
      </w:tr>
    </w:tbl>
    <w:p w:rsidR="00DA3EAC" w:rsidRDefault="004F4A44">
      <w:pPr>
        <w:spacing w:line="240" w:lineRule="atLeast"/>
        <w:jc w:val="left"/>
        <w:rPr>
          <w:sz w:val="28"/>
          <w:szCs w:val="28"/>
        </w:rPr>
      </w:pPr>
      <w:r>
        <w:rPr>
          <w:rFonts w:ascii="Times New Roman" w:eastAsia="仿宋" w:hAnsi="Times New Roman"/>
          <w:sz w:val="21"/>
          <w:szCs w:val="22"/>
        </w:rPr>
        <w:t>注：</w:t>
      </w:r>
      <w:r>
        <w:rPr>
          <w:rFonts w:ascii="Times New Roman" w:eastAsia="仿宋" w:hAnsi="Times New Roman"/>
          <w:b w:val="0"/>
          <w:sz w:val="21"/>
          <w:szCs w:val="22"/>
        </w:rPr>
        <w:t>1.</w:t>
      </w:r>
      <w:r>
        <w:rPr>
          <w:rFonts w:ascii="Times New Roman" w:eastAsia="仿宋" w:hAnsi="Times New Roman"/>
          <w:b w:val="0"/>
          <w:sz w:val="21"/>
          <w:szCs w:val="22"/>
        </w:rPr>
        <w:t>说明能效对标所参照的能耗限额标准和能源系统边界。</w:t>
      </w:r>
      <w:r>
        <w:rPr>
          <w:rFonts w:ascii="Times New Roman" w:eastAsia="仿宋" w:hAnsi="Times New Roman"/>
          <w:b w:val="0"/>
          <w:sz w:val="21"/>
          <w:szCs w:val="22"/>
        </w:rPr>
        <w:t>2.</w:t>
      </w:r>
      <w:r>
        <w:rPr>
          <w:rFonts w:ascii="Times New Roman" w:eastAsia="仿宋" w:hAnsi="Times New Roman"/>
          <w:b w:val="0"/>
          <w:sz w:val="21"/>
          <w:szCs w:val="22"/>
        </w:rPr>
        <w:t>上一年度有大修、非正常停炉等情况应注明</w:t>
      </w:r>
      <w:r>
        <w:rPr>
          <w:rFonts w:ascii="Times New Roman" w:eastAsia="仿宋" w:hAnsi="Times New Roman" w:hint="eastAsia"/>
          <w:b w:val="0"/>
          <w:sz w:val="21"/>
          <w:szCs w:val="22"/>
        </w:rPr>
        <w:t>。</w:t>
      </w:r>
    </w:p>
    <w:sectPr w:rsidR="00DA3EAC" w:rsidSect="00DA3EAC">
      <w:pgSz w:w="16838" w:h="11906" w:orient="landscape"/>
      <w:pgMar w:top="1134" w:right="1701" w:bottom="851"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44" w:rsidRDefault="004F4A44" w:rsidP="00DA3EAC">
      <w:r>
        <w:separator/>
      </w:r>
    </w:p>
  </w:endnote>
  <w:endnote w:type="continuationSeparator" w:id="1">
    <w:p w:rsidR="004F4A44" w:rsidRDefault="004F4A44" w:rsidP="00DA3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方正舒体"/>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13138"/>
    </w:sdtPr>
    <w:sdtContent>
      <w:p w:rsidR="00DA3EAC" w:rsidRDefault="00DA3EAC">
        <w:pPr>
          <w:pStyle w:val="a6"/>
          <w:jc w:val="center"/>
        </w:pPr>
        <w:r>
          <w:fldChar w:fldCharType="begin"/>
        </w:r>
        <w:r w:rsidR="004F4A44">
          <w:instrText>PAGE   \* MERGEFORMAT</w:instrText>
        </w:r>
        <w:r>
          <w:fldChar w:fldCharType="separate"/>
        </w:r>
        <w:r w:rsidR="000171DF" w:rsidRPr="000171DF">
          <w:rPr>
            <w:noProof/>
            <w:lang w:val="zh-CN"/>
          </w:rPr>
          <w:t>3</w:t>
        </w:r>
        <w:r>
          <w:fldChar w:fldCharType="end"/>
        </w:r>
      </w:p>
    </w:sdtContent>
  </w:sdt>
  <w:p w:rsidR="00DA3EAC" w:rsidRDefault="00DA3EA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44" w:rsidRDefault="004F4A44" w:rsidP="00DA3EAC">
      <w:r>
        <w:separator/>
      </w:r>
    </w:p>
  </w:footnote>
  <w:footnote w:type="continuationSeparator" w:id="1">
    <w:p w:rsidR="004F4A44" w:rsidRDefault="004F4A44" w:rsidP="00DA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ZkNTRlMzFmOWY4NjVlOTFmNTJjZTBkYmM4YzBlZDEifQ=="/>
  </w:docVars>
  <w:rsids>
    <w:rsidRoot w:val="12D93FDC"/>
    <w:rsid w:val="000171DF"/>
    <w:rsid w:val="002F37C3"/>
    <w:rsid w:val="004F4A44"/>
    <w:rsid w:val="00575EC7"/>
    <w:rsid w:val="00711E16"/>
    <w:rsid w:val="007341F0"/>
    <w:rsid w:val="007C4B5A"/>
    <w:rsid w:val="00D9784C"/>
    <w:rsid w:val="00DA3EAC"/>
    <w:rsid w:val="00EE4AA3"/>
    <w:rsid w:val="054F4A4B"/>
    <w:rsid w:val="05DE61E6"/>
    <w:rsid w:val="08163A15"/>
    <w:rsid w:val="08CE2541"/>
    <w:rsid w:val="12D93FDC"/>
    <w:rsid w:val="444F6FE3"/>
    <w:rsid w:val="54EC0D06"/>
    <w:rsid w:val="57A8352A"/>
    <w:rsid w:val="5C1949F7"/>
    <w:rsid w:val="659A0956"/>
    <w:rsid w:val="76FE2F78"/>
    <w:rsid w:val="7CA81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A3EAC"/>
    <w:pPr>
      <w:widowControl w:val="0"/>
      <w:jc w:val="both"/>
    </w:pPr>
    <w:rPr>
      <w:rFonts w:ascii="宋体" w:eastAsia="宋体" w:hAnsi="宋体" w:cs="Times New Roman"/>
      <w:b/>
      <w:kern w:val="2"/>
      <w:sz w:val="84"/>
      <w:szCs w:val="8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rsid w:val="00DA3EA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uiPriority w:val="99"/>
    <w:qFormat/>
    <w:rsid w:val="00DA3EAC"/>
    <w:pPr>
      <w:spacing w:after="120"/>
    </w:pPr>
    <w:rPr>
      <w:rFonts w:cs="Calibri"/>
    </w:rPr>
  </w:style>
  <w:style w:type="paragraph" w:styleId="a5">
    <w:name w:val="Balloon Text"/>
    <w:basedOn w:val="a"/>
    <w:link w:val="Char"/>
    <w:rsid w:val="00DA3EAC"/>
    <w:rPr>
      <w:sz w:val="18"/>
      <w:szCs w:val="18"/>
    </w:rPr>
  </w:style>
  <w:style w:type="paragraph" w:styleId="a6">
    <w:name w:val="footer"/>
    <w:basedOn w:val="a"/>
    <w:uiPriority w:val="99"/>
    <w:qFormat/>
    <w:rsid w:val="00DA3EAC"/>
    <w:pPr>
      <w:tabs>
        <w:tab w:val="center" w:pos="4153"/>
        <w:tab w:val="right" w:pos="8306"/>
      </w:tabs>
      <w:snapToGrid w:val="0"/>
      <w:jc w:val="left"/>
    </w:pPr>
    <w:rPr>
      <w:sz w:val="18"/>
      <w:szCs w:val="18"/>
    </w:rPr>
  </w:style>
  <w:style w:type="paragraph" w:styleId="a7">
    <w:name w:val="header"/>
    <w:basedOn w:val="a"/>
    <w:link w:val="Char0"/>
    <w:qFormat/>
    <w:rsid w:val="00DA3EAC"/>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1"/>
    <w:link w:val="a5"/>
    <w:qFormat/>
    <w:rsid w:val="00DA3EAC"/>
    <w:rPr>
      <w:rFonts w:ascii="宋体" w:eastAsia="宋体" w:hAnsi="宋体" w:cs="Times New Roman"/>
      <w:b/>
      <w:kern w:val="2"/>
      <w:sz w:val="18"/>
      <w:szCs w:val="18"/>
    </w:rPr>
  </w:style>
  <w:style w:type="character" w:customStyle="1" w:styleId="Char0">
    <w:name w:val="页眉 Char"/>
    <w:basedOn w:val="a1"/>
    <w:link w:val="a7"/>
    <w:rsid w:val="00DA3EAC"/>
    <w:rPr>
      <w:rFonts w:ascii="宋体" w:eastAsia="宋体" w:hAnsi="宋体" w:cs="Times New Roman"/>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怡</dc:creator>
  <cp:lastModifiedBy>Windows 用户</cp:lastModifiedBy>
  <cp:revision>4</cp:revision>
  <cp:lastPrinted>2023-04-18T03:13:00Z</cp:lastPrinted>
  <dcterms:created xsi:type="dcterms:W3CDTF">2023-04-18T02:45:00Z</dcterms:created>
  <dcterms:modified xsi:type="dcterms:W3CDTF">2023-04-18T08:52:00Z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1EAAA2DA8B29465C937C80ED3321FBDD_13</vt:lpwstr>
  </property>
</Properties>
</file>